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AD" w:rsidRP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lfaen" w:eastAsia="Sylfaen" w:hAnsi="Sylfaen" w:cs="Sylfaen"/>
          <w:b/>
          <w:sz w:val="24"/>
          <w:lang w:eastAsia="ru-RU"/>
        </w:rPr>
        <w:t xml:space="preserve">                                             «Принята» </w:t>
      </w: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lfaen" w:eastAsia="Sylfaen" w:hAnsi="Sylfaen" w:cs="Sylfaen"/>
          <w:b/>
          <w:sz w:val="24"/>
          <w:lang w:eastAsia="ru-RU"/>
        </w:rPr>
        <w:t xml:space="preserve">                                                                       Педагогическим советом </w:t>
      </w:r>
    </w:p>
    <w:p w:rsidR="00F359AD" w:rsidRPr="00F359AD" w:rsidRDefault="00F359AD" w:rsidP="00F359AD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lfaen" w:eastAsia="Sylfaen" w:hAnsi="Sylfaen" w:cs="Sylfaen"/>
          <w:b/>
          <w:sz w:val="24"/>
          <w:lang w:eastAsia="ru-RU"/>
        </w:rPr>
        <w:t>Протокол № 1 от 24 августа 2011г</w:t>
      </w:r>
    </w:p>
    <w:p w:rsid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Calibri" w:eastAsia="Calibri" w:hAnsi="Calibri" w:cs="Calibri"/>
          <w:b/>
          <w:i/>
          <w:sz w:val="48"/>
          <w:lang w:eastAsia="ru-RU"/>
        </w:rPr>
        <w:t>ПРОГРАММА</w:t>
      </w:r>
      <w:r w:rsidRPr="00F359AD">
        <w:rPr>
          <w:rFonts w:ascii="Book Antiqua" w:eastAsia="Book Antiqua" w:hAnsi="Book Antiqua" w:cs="Book Antiqua"/>
          <w:b/>
          <w:i/>
          <w:sz w:val="48"/>
          <w:lang w:eastAsia="ru-RU"/>
        </w:rPr>
        <w:t xml:space="preserve"> </w:t>
      </w:r>
      <w:r w:rsidRPr="00F359AD">
        <w:rPr>
          <w:rFonts w:ascii="Calibri" w:eastAsia="Calibri" w:hAnsi="Calibri" w:cs="Calibri"/>
          <w:b/>
          <w:i/>
          <w:sz w:val="48"/>
          <w:lang w:eastAsia="ru-RU"/>
        </w:rPr>
        <w:t>РАЗВИТИЯ</w:t>
      </w: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Calibri" w:eastAsia="Calibri" w:hAnsi="Calibri" w:cs="Calibri"/>
          <w:b/>
          <w:sz w:val="48"/>
          <w:lang w:eastAsia="ru-RU"/>
        </w:rPr>
        <w:t>муниципального</w:t>
      </w:r>
      <w:r w:rsidRPr="00F359AD">
        <w:rPr>
          <w:rFonts w:ascii="Book Antiqua" w:eastAsia="Book Antiqua" w:hAnsi="Book Antiqua" w:cs="Book Antiqua"/>
          <w:b/>
          <w:sz w:val="48"/>
          <w:lang w:eastAsia="ru-RU"/>
        </w:rPr>
        <w:t xml:space="preserve"> </w:t>
      </w:r>
      <w:r w:rsidRPr="00F359AD">
        <w:rPr>
          <w:rFonts w:ascii="Calibri" w:eastAsia="Calibri" w:hAnsi="Calibri" w:cs="Calibri"/>
          <w:b/>
          <w:sz w:val="48"/>
          <w:lang w:eastAsia="ru-RU"/>
        </w:rPr>
        <w:t>общеобразовательного</w:t>
      </w:r>
      <w:r w:rsidRPr="00F359AD">
        <w:rPr>
          <w:rFonts w:ascii="Book Antiqua" w:eastAsia="Book Antiqua" w:hAnsi="Book Antiqua" w:cs="Book Antiqua"/>
          <w:b/>
          <w:sz w:val="48"/>
          <w:lang w:eastAsia="ru-RU"/>
        </w:rPr>
        <w:t xml:space="preserve"> </w:t>
      </w:r>
      <w:r w:rsidRPr="00F359AD">
        <w:rPr>
          <w:rFonts w:ascii="Calibri" w:eastAsia="Calibri" w:hAnsi="Calibri" w:cs="Calibri"/>
          <w:b/>
          <w:sz w:val="48"/>
          <w:lang w:eastAsia="ru-RU"/>
        </w:rPr>
        <w:t>учреждения</w:t>
      </w:r>
      <w:r w:rsidRPr="00F359AD">
        <w:rPr>
          <w:rFonts w:ascii="Book Antiqua" w:eastAsia="Book Antiqua" w:hAnsi="Book Antiqua" w:cs="Book Antiqua"/>
          <w:b/>
          <w:sz w:val="48"/>
          <w:lang w:eastAsia="ru-RU"/>
        </w:rPr>
        <w:t xml:space="preserve">   </w:t>
      </w:r>
      <w:r w:rsidRPr="00F359AD">
        <w:rPr>
          <w:rFonts w:ascii="Calibri" w:eastAsia="Calibri" w:hAnsi="Calibri" w:cs="Calibri"/>
          <w:b/>
          <w:sz w:val="48"/>
          <w:lang w:eastAsia="ru-RU"/>
        </w:rPr>
        <w:t>основной</w:t>
      </w:r>
      <w:r w:rsidRPr="00F359AD">
        <w:rPr>
          <w:rFonts w:ascii="Book Antiqua" w:eastAsia="Book Antiqua" w:hAnsi="Book Antiqua" w:cs="Book Antiqua"/>
          <w:b/>
          <w:sz w:val="48"/>
          <w:lang w:eastAsia="ru-RU"/>
        </w:rPr>
        <w:t xml:space="preserve"> </w:t>
      </w:r>
      <w:r w:rsidRPr="00F359AD">
        <w:rPr>
          <w:rFonts w:ascii="Calibri" w:eastAsia="Calibri" w:hAnsi="Calibri" w:cs="Calibri"/>
          <w:b/>
          <w:sz w:val="48"/>
          <w:lang w:eastAsia="ru-RU"/>
        </w:rPr>
        <w:t>общеобразовательной</w:t>
      </w:r>
      <w:r w:rsidRPr="00F359AD">
        <w:rPr>
          <w:rFonts w:ascii="Book Antiqua" w:eastAsia="Book Antiqua" w:hAnsi="Book Antiqua" w:cs="Book Antiqua"/>
          <w:b/>
          <w:sz w:val="48"/>
          <w:lang w:eastAsia="ru-RU"/>
        </w:rPr>
        <w:t xml:space="preserve"> </w:t>
      </w:r>
      <w:r w:rsidRPr="00F359AD">
        <w:rPr>
          <w:rFonts w:ascii="Calibri" w:eastAsia="Calibri" w:hAnsi="Calibri" w:cs="Calibri"/>
          <w:b/>
          <w:sz w:val="48"/>
          <w:lang w:eastAsia="ru-RU"/>
        </w:rPr>
        <w:t>школы</w:t>
      </w:r>
      <w:r w:rsidRPr="00F359AD">
        <w:rPr>
          <w:rFonts w:ascii="Book Antiqua" w:eastAsia="Book Antiqua" w:hAnsi="Book Antiqua" w:cs="Book Antiqua"/>
          <w:b/>
          <w:sz w:val="48"/>
          <w:lang w:eastAsia="ru-RU"/>
        </w:rPr>
        <w:t xml:space="preserve"> </w:t>
      </w:r>
      <w:r w:rsidRPr="00F359AD">
        <w:rPr>
          <w:rFonts w:ascii="Calibri" w:eastAsia="Calibri" w:hAnsi="Calibri" w:cs="Calibri"/>
          <w:b/>
          <w:sz w:val="48"/>
          <w:lang w:eastAsia="ru-RU"/>
        </w:rPr>
        <w:t>села</w:t>
      </w:r>
      <w:r w:rsidRPr="00F359AD">
        <w:rPr>
          <w:rFonts w:ascii="Book Antiqua" w:eastAsia="Book Antiqua" w:hAnsi="Book Antiqua" w:cs="Book Antiqua"/>
          <w:b/>
          <w:sz w:val="48"/>
          <w:lang w:eastAsia="ru-RU"/>
        </w:rPr>
        <w:t xml:space="preserve"> </w:t>
      </w:r>
      <w:proofErr w:type="spellStart"/>
      <w:r w:rsidRPr="00F359AD">
        <w:rPr>
          <w:rFonts w:ascii="Calibri" w:eastAsia="Calibri" w:hAnsi="Calibri" w:cs="Calibri"/>
          <w:b/>
          <w:sz w:val="48"/>
          <w:lang w:eastAsia="ru-RU"/>
        </w:rPr>
        <w:t>Инясево</w:t>
      </w:r>
      <w:proofErr w:type="spellEnd"/>
    </w:p>
    <w:p w:rsidR="00F359AD" w:rsidRPr="00F359AD" w:rsidRDefault="00F359AD" w:rsidP="00F359AD">
      <w:pPr>
        <w:spacing w:before="100" w:after="100" w:line="240" w:lineRule="auto"/>
        <w:jc w:val="center"/>
        <w:rPr>
          <w:rFonts w:ascii="Book Antiqua" w:eastAsia="Book Antiqua" w:hAnsi="Book Antiqua" w:cs="Book Antiqua"/>
          <w:b/>
          <w:sz w:val="48"/>
          <w:lang w:eastAsia="ru-RU"/>
        </w:rPr>
      </w:pPr>
      <w:r w:rsidRPr="00F359AD">
        <w:rPr>
          <w:rFonts w:ascii="Calibri" w:eastAsia="Calibri" w:hAnsi="Calibri" w:cs="Calibri"/>
          <w:b/>
          <w:sz w:val="48"/>
          <w:lang w:eastAsia="ru-RU"/>
        </w:rPr>
        <w:t>Романовского</w:t>
      </w:r>
      <w:r w:rsidRPr="00F359AD">
        <w:rPr>
          <w:rFonts w:ascii="Book Antiqua" w:eastAsia="Book Antiqua" w:hAnsi="Book Antiqua" w:cs="Book Antiqua"/>
          <w:b/>
          <w:sz w:val="48"/>
          <w:lang w:eastAsia="ru-RU"/>
        </w:rPr>
        <w:t xml:space="preserve">  </w:t>
      </w:r>
      <w:r w:rsidRPr="00F359AD">
        <w:rPr>
          <w:rFonts w:ascii="Calibri" w:eastAsia="Calibri" w:hAnsi="Calibri" w:cs="Calibri"/>
          <w:b/>
          <w:sz w:val="48"/>
          <w:lang w:eastAsia="ru-RU"/>
        </w:rPr>
        <w:t>района</w:t>
      </w: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Calibri" w:eastAsia="Calibri" w:hAnsi="Calibri" w:cs="Calibri"/>
          <w:b/>
          <w:sz w:val="48"/>
          <w:lang w:eastAsia="ru-RU"/>
        </w:rPr>
        <w:t>Саратовской</w:t>
      </w:r>
      <w:r w:rsidRPr="00F359AD">
        <w:rPr>
          <w:rFonts w:ascii="Book Antiqua" w:eastAsia="Book Antiqua" w:hAnsi="Book Antiqua" w:cs="Book Antiqua"/>
          <w:b/>
          <w:sz w:val="48"/>
          <w:lang w:eastAsia="ru-RU"/>
        </w:rPr>
        <w:t xml:space="preserve">  </w:t>
      </w:r>
      <w:r w:rsidRPr="00F359AD">
        <w:rPr>
          <w:rFonts w:ascii="Calibri" w:eastAsia="Calibri" w:hAnsi="Calibri" w:cs="Calibri"/>
          <w:b/>
          <w:sz w:val="48"/>
          <w:lang w:eastAsia="ru-RU"/>
        </w:rPr>
        <w:t>области</w:t>
      </w: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Book Antiqua" w:eastAsia="Book Antiqua" w:hAnsi="Book Antiqua" w:cs="Book Antiqua"/>
          <w:b/>
          <w:sz w:val="40"/>
          <w:lang w:eastAsia="ru-RU"/>
        </w:rPr>
      </w:pPr>
      <w:r w:rsidRPr="00F359AD">
        <w:rPr>
          <w:rFonts w:ascii="Calibri" w:eastAsia="Calibri" w:hAnsi="Calibri" w:cs="Calibri"/>
          <w:b/>
          <w:sz w:val="48"/>
          <w:lang w:eastAsia="ru-RU"/>
        </w:rPr>
        <w:t>на</w:t>
      </w:r>
      <w:r w:rsidRPr="00F359AD">
        <w:rPr>
          <w:rFonts w:ascii="Book Antiqua" w:eastAsia="Book Antiqua" w:hAnsi="Book Antiqua" w:cs="Book Antiqua"/>
          <w:b/>
          <w:sz w:val="48"/>
          <w:lang w:eastAsia="ru-RU"/>
        </w:rPr>
        <w:t xml:space="preserve"> </w:t>
      </w:r>
      <w:r w:rsidRPr="00F359AD">
        <w:rPr>
          <w:rFonts w:ascii="Book Antiqua" w:eastAsia="Book Antiqua" w:hAnsi="Book Antiqua" w:cs="Book Antiqua"/>
          <w:b/>
          <w:sz w:val="40"/>
          <w:lang w:eastAsia="ru-RU"/>
        </w:rPr>
        <w:t xml:space="preserve">2011-2015 </w:t>
      </w:r>
      <w:proofErr w:type="spellStart"/>
      <w:r w:rsidRPr="00F359AD">
        <w:rPr>
          <w:rFonts w:ascii="Calibri" w:eastAsia="Calibri" w:hAnsi="Calibri" w:cs="Calibri"/>
          <w:b/>
          <w:sz w:val="40"/>
          <w:lang w:eastAsia="ru-RU"/>
        </w:rPr>
        <w:t>г</w:t>
      </w:r>
      <w:r w:rsidRPr="00F359AD">
        <w:rPr>
          <w:rFonts w:ascii="Book Antiqua" w:eastAsia="Book Antiqua" w:hAnsi="Book Antiqua" w:cs="Book Antiqua"/>
          <w:b/>
          <w:sz w:val="40"/>
          <w:lang w:eastAsia="ru-RU"/>
        </w:rPr>
        <w:t>.</w:t>
      </w:r>
      <w:proofErr w:type="gramStart"/>
      <w:r w:rsidRPr="00F359AD">
        <w:rPr>
          <w:rFonts w:ascii="Calibri" w:eastAsia="Calibri" w:hAnsi="Calibri" w:cs="Calibri"/>
          <w:b/>
          <w:sz w:val="40"/>
          <w:lang w:eastAsia="ru-RU"/>
        </w:rPr>
        <w:t>г</w:t>
      </w:r>
      <w:proofErr w:type="spellEnd"/>
      <w:proofErr w:type="gramEnd"/>
      <w:r w:rsidRPr="00F359AD">
        <w:rPr>
          <w:rFonts w:ascii="Book Antiqua" w:eastAsia="Book Antiqua" w:hAnsi="Book Antiqua" w:cs="Book Antiqua"/>
          <w:b/>
          <w:sz w:val="40"/>
          <w:lang w:eastAsia="ru-RU"/>
        </w:rPr>
        <w:t>.</w:t>
      </w: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Book Antiqua" w:eastAsia="Book Antiqua" w:hAnsi="Book Antiqua" w:cs="Book Antiqua"/>
          <w:b/>
          <w:sz w:val="40"/>
          <w:lang w:eastAsia="ru-RU"/>
        </w:rPr>
      </w:pP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Book Antiqua" w:eastAsia="Book Antiqua" w:hAnsi="Book Antiqua" w:cs="Book Antiqua"/>
          <w:b/>
          <w:sz w:val="40"/>
          <w:lang w:eastAsia="ru-RU"/>
        </w:rPr>
      </w:pP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Book Antiqua" w:eastAsia="Book Antiqua" w:hAnsi="Book Antiqua" w:cs="Book Antiqua"/>
          <w:b/>
          <w:sz w:val="40"/>
          <w:lang w:eastAsia="ru-RU"/>
        </w:rPr>
      </w:pP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Book Antiqua" w:eastAsia="Book Antiqua" w:hAnsi="Book Antiqua" w:cs="Book Antiqua"/>
          <w:b/>
          <w:sz w:val="40"/>
          <w:lang w:eastAsia="ru-RU"/>
        </w:rPr>
      </w:pP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Book Antiqua" w:eastAsia="Book Antiqua" w:hAnsi="Book Antiqua" w:cs="Book Antiqua"/>
          <w:b/>
          <w:sz w:val="40"/>
          <w:lang w:eastAsia="ru-RU"/>
        </w:rPr>
      </w:pPr>
    </w:p>
    <w:p w:rsid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Book Antiqua" w:eastAsia="Book Antiqua" w:hAnsi="Book Antiqua" w:cs="Book Antiqua"/>
          <w:b/>
          <w:sz w:val="40"/>
          <w:lang w:eastAsia="ru-RU"/>
        </w:rPr>
        <w:t> </w:t>
      </w:r>
      <w:r w:rsidRPr="00F359AD">
        <w:rPr>
          <w:rFonts w:ascii="Sylfaen" w:eastAsia="Sylfaen" w:hAnsi="Sylfaen" w:cs="Sylfaen"/>
          <w:b/>
          <w:sz w:val="28"/>
          <w:lang w:eastAsia="ru-RU"/>
        </w:rPr>
        <w:t>Содержание</w:t>
      </w: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Введение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I. Паспорт программы развития школы.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II. Информационная справка о школе.</w:t>
      </w:r>
    </w:p>
    <w:p w:rsidR="00F359AD" w:rsidRPr="00F359AD" w:rsidRDefault="00F359AD" w:rsidP="00F359A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</w:t>
      </w:r>
      <w:r w:rsidRPr="00F359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Организационно-педагогическое обеспечение и характеристика   учебно-воспитательного процесса.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   Сведения о контингенте </w:t>
      </w:r>
      <w:proofErr w:type="gramStart"/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F359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  Характеристика педагогических кадров.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III. Анализ ситуации. Ключевые проблемы,   требующие решения и их причины.</w:t>
      </w:r>
    </w:p>
    <w:p w:rsidR="00F359AD" w:rsidRPr="00F359AD" w:rsidRDefault="00F359AD" w:rsidP="00F359A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</w:t>
      </w:r>
      <w:r w:rsidRPr="00F359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Сильные стороны образовательной деятельности школы.</w:t>
      </w:r>
    </w:p>
    <w:p w:rsidR="00F359AD" w:rsidRPr="00F359AD" w:rsidRDefault="00F359AD" w:rsidP="00F359A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Ключевые проблемы школы. Причины проблем.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Краткие аналитические выводы.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IV.  Концепция новой школы</w:t>
      </w:r>
    </w:p>
    <w:p w:rsidR="00F359AD" w:rsidRPr="00F359AD" w:rsidRDefault="00F359AD" w:rsidP="00F359A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4.1. Концепция школы.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4.2. Цели и задачи образовательной деятельности школы.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Этапы перехода от прежнего состояния к новому.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V.  План деятельности по реализации программы развития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Оптимизация учебно-воспитательного процесса.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 Работа с кадрами.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 Инновационная деятельность. 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 Работа с одаренными детьми.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 Формирование физически здоровой личности.</w:t>
      </w: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 Оптимизация ресурсного обеспечения при переходе школы в новое</w:t>
      </w:r>
    </w:p>
    <w:p w:rsid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  состояние.</w:t>
      </w:r>
    </w:p>
    <w:p w:rsid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59AD" w:rsidRPr="00F359AD" w:rsidRDefault="00F359AD" w:rsidP="00F35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59AD" w:rsidRPr="00F359AD" w:rsidRDefault="00F359AD" w:rsidP="00F359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lfaen" w:eastAsia="Sylfaen" w:hAnsi="Sylfaen" w:cs="Sylfaen"/>
          <w:sz w:val="24"/>
          <w:lang w:eastAsia="ru-RU"/>
        </w:rPr>
        <w:t> </w:t>
      </w:r>
      <w:r w:rsidRPr="00F359AD">
        <w:rPr>
          <w:rFonts w:ascii="Sylfaen" w:eastAsia="Sylfaen" w:hAnsi="Sylfaen" w:cs="Sylfaen"/>
          <w:b/>
          <w:sz w:val="28"/>
          <w:lang w:eastAsia="ru-RU"/>
        </w:rPr>
        <w:t>Введение.</w:t>
      </w:r>
      <w:r w:rsidRPr="00F359AD">
        <w:rPr>
          <w:rFonts w:ascii="Sylfaen" w:eastAsia="Sylfaen" w:hAnsi="Sylfaen" w:cs="Sylfaen"/>
          <w:b/>
          <w:sz w:val="24"/>
          <w:lang w:eastAsia="ru-RU"/>
        </w:rPr>
        <w:t> </w:t>
      </w:r>
    </w:p>
    <w:p w:rsidR="00F359AD" w:rsidRPr="00F359AD" w:rsidRDefault="00F359AD" w:rsidP="00F359AD">
      <w:pPr>
        <w:spacing w:before="100" w:after="10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Стратегия модернизации образования, одобренная Правительством РФ, ставит для основного общего образования новые ориентиры в образовательных целях школы. МОУ ООШ с </w:t>
      </w:r>
      <w:proofErr w:type="spell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Инясево</w:t>
      </w:r>
      <w:proofErr w:type="spell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это учреждение, реализующее образовательные и воспитательные задачи на ступенях начального и основного общего  образования.</w:t>
      </w:r>
    </w:p>
    <w:p w:rsidR="00F359AD" w:rsidRPr="00F359AD" w:rsidRDefault="00F359AD" w:rsidP="00F359AD">
      <w:pPr>
        <w:spacing w:before="100" w:after="10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 Школа ориентируется и опирается на ценности индивидуального развития, уважения к культурному наследию, ценности социальной интеграции.     </w:t>
      </w:r>
    </w:p>
    <w:p w:rsidR="00F359AD" w:rsidRPr="00F359AD" w:rsidRDefault="00F359AD" w:rsidP="00F359AD">
      <w:pPr>
        <w:spacing w:before="100" w:after="10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           Программа развития школы на 2011- 2015 </w:t>
      </w:r>
      <w:proofErr w:type="spell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г.г</w:t>
      </w:r>
      <w:proofErr w:type="spell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представляет собой долгосрочный нормативн</w:t>
      </w:r>
      <w:proofErr w:type="gram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о-</w:t>
      </w:r>
      <w:proofErr w:type="gram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конечные результаты, критерии их оценки.</w:t>
      </w:r>
    </w:p>
    <w:p w:rsidR="00F359AD" w:rsidRPr="00F359AD" w:rsidRDefault="00F359AD" w:rsidP="00F359AD">
      <w:pPr>
        <w:spacing w:before="100" w:after="10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 цели и задачи программы соответствуют целям и задачам  Федеральной программы развития образования, Концепции модернизации российского образования  учитывают социально-экономические, культурные, демографические и другие особенности окружающего социума.</w:t>
      </w:r>
    </w:p>
    <w:p w:rsidR="00F359AD" w:rsidRPr="00F359AD" w:rsidRDefault="00F359AD" w:rsidP="00F359AD">
      <w:pPr>
        <w:spacing w:before="100" w:after="10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    В процессе реализации Программы в рамках деятельности школы предполагается развитие модели школы, которая  учитывает сущность, содержание, организацию, а также условия и факторы продуктивного процесса обучения и воспитания.</w:t>
      </w:r>
    </w:p>
    <w:p w:rsidR="00F359AD" w:rsidRPr="00F359AD" w:rsidRDefault="00F359AD" w:rsidP="00F359AD">
      <w:pPr>
        <w:spacing w:before="100" w:after="10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достижения своих целей школа выбрала стратегическую идею – реализацию личностно-ориентированного образования и воспитания. Это предполагает построение такого образовательного пространства, в котором каждый ученик школы сможет </w:t>
      </w:r>
      <w:proofErr w:type="spell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самореализоваться</w:t>
      </w:r>
      <w:proofErr w:type="spell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самоопределиться, найти себя в деле, почувствовать и прожить в школе «ситуацию успеха» в решении учебных проблем и проблемных ситуаций. В своем представлении о том, какой должна быть наша школа, мы исходили из следующих позиций:</w:t>
      </w:r>
    </w:p>
    <w:p w:rsidR="00F359AD" w:rsidRPr="00F359AD" w:rsidRDefault="00F359AD" w:rsidP="00F359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Wingdings 2" w:eastAsia="Wingdings 2" w:hAnsi="Wingdings 2" w:cs="Wingdings 2"/>
          <w:color w:val="000000"/>
          <w:sz w:val="24"/>
          <w:shd w:val="clear" w:color="auto" w:fill="C0C0C0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 признания того, что школа – образовательное учреждение, призванное обеспечивать образовательные потребности микросоциума;</w:t>
      </w:r>
    </w:p>
    <w:p w:rsidR="00F359AD" w:rsidRPr="00F359AD" w:rsidRDefault="00F359AD" w:rsidP="00F359A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359AD" w:rsidRPr="00F359AD" w:rsidRDefault="00F359AD" w:rsidP="00F359A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Wingdings 2" w:eastAsia="Wingdings 2" w:hAnsi="Wingdings 2" w:cs="Wingdings 2"/>
          <w:color w:val="000000"/>
          <w:sz w:val="24"/>
          <w:shd w:val="clear" w:color="auto" w:fill="C0C0C0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вследствие чего необходимо изучение, анализ этих потребностей, с одной стороны, и анализ возможностей школы по их удовлетворению – с другой;</w:t>
      </w:r>
    </w:p>
    <w:p w:rsidR="00F359AD" w:rsidRPr="00F359AD" w:rsidRDefault="00F359AD" w:rsidP="00F359A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359AD" w:rsidRPr="00F359AD" w:rsidRDefault="00F359AD" w:rsidP="00F359A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Wingdings 2" w:eastAsia="Wingdings 2" w:hAnsi="Wingdings 2" w:cs="Wingdings 2"/>
          <w:color w:val="000000"/>
          <w:sz w:val="24"/>
          <w:shd w:val="clear" w:color="auto" w:fill="C0C0C0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удовлетворять образовательные потребности микросоциума необходимо на высоком качественном уровне. Школа должна  быть конкурентоспособной и престижной, а это возможно только в режиме непрерывного развития и творческого поиска прогрессивных технологий, методик, роста профессионализма на педагогическом и управленческом уровне;</w:t>
      </w:r>
    </w:p>
    <w:p w:rsidR="00F359AD" w:rsidRPr="00F359AD" w:rsidRDefault="00F359AD" w:rsidP="00F359A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359AD" w:rsidRPr="00F359AD" w:rsidRDefault="00F359AD" w:rsidP="00F359A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F359AD">
        <w:rPr>
          <w:rFonts w:ascii="Wingdings 2" w:eastAsia="Wingdings 2" w:hAnsi="Wingdings 2" w:cs="Wingdings 2"/>
          <w:color w:val="000000"/>
          <w:sz w:val="24"/>
          <w:shd w:val="clear" w:color="auto" w:fill="C0C0C0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решая образовательные задачи, школа обеспечивает виды деятельности обучающихся в различных сферах – в спортивной, музыкально-эстетической, сфере изобразительного искусства.</w:t>
      </w:r>
      <w:proofErr w:type="gramEnd"/>
    </w:p>
    <w:p w:rsidR="00F359AD" w:rsidRPr="00F359AD" w:rsidRDefault="00F359AD" w:rsidP="00F359A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359AD" w:rsidRPr="00F359AD" w:rsidRDefault="00F359AD" w:rsidP="00F359A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Wingdings 2" w:eastAsia="Wingdings 2" w:hAnsi="Wingdings 2" w:cs="Wingdings 2"/>
          <w:color w:val="000000"/>
          <w:sz w:val="24"/>
          <w:shd w:val="clear" w:color="auto" w:fill="C0C0C0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Решение поставленных задач возможно в атмосфере доброжелательности, доверия, сотрудничества, ответственности на всех уровнях школьного педагогического пространства. Реализация целей Программы обеспечивается посредством финансирования за счет муниципального,  регионального и федерального бюджетов.</w:t>
      </w: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</w:p>
    <w:p w:rsidR="00F359AD" w:rsidRPr="00F359AD" w:rsidRDefault="00F359AD" w:rsidP="00F359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I. Паспорт Программы развития школы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6665"/>
      </w:tblGrid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Полное наименование программы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Программа развития  МОУ  ООШ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.И</w:t>
            </w:r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нясевоРомановского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 Саратовской области на 2011 -2015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г.г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9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Symbol" w:eastAsia="Symbol" w:hAnsi="Symbol" w:cs="Symbol"/>
                <w:sz w:val="24"/>
                <w:lang w:eastAsia="ru-RU"/>
              </w:rPr>
              <w:t></w:t>
            </w:r>
            <w:r w:rsidRPr="00F359A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       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Закон Российской Федерации  "Об образовании" от 10.07.1992 г. № 3266-1 в редакции от 13.02.2009 г.</w:t>
            </w:r>
          </w:p>
          <w:p w:rsidR="00F359AD" w:rsidRPr="00F359AD" w:rsidRDefault="00F359AD" w:rsidP="00F359AD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Symbol" w:eastAsia="Symbol" w:hAnsi="Symbol" w:cs="Symbol"/>
                <w:sz w:val="24"/>
                <w:lang w:eastAsia="ru-RU"/>
              </w:rPr>
              <w:t></w:t>
            </w:r>
            <w:r w:rsidRPr="00F359A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       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доктрина образования, утвержденная Постановлением  Правительства РФ № 751 от 4.10.2000 г.</w:t>
            </w:r>
          </w:p>
          <w:p w:rsidR="00F359AD" w:rsidRPr="00F359AD" w:rsidRDefault="00F359AD" w:rsidP="00F359AD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Symbol" w:eastAsia="Symbol" w:hAnsi="Symbol" w:cs="Symbol"/>
                <w:sz w:val="24"/>
                <w:lang w:eastAsia="ru-RU"/>
              </w:rPr>
              <w:t></w:t>
            </w:r>
            <w:r w:rsidRPr="00F359A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       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Конвенция о правах ребенка</w:t>
            </w:r>
          </w:p>
          <w:p w:rsidR="00F359AD" w:rsidRPr="00F359AD" w:rsidRDefault="00F359AD" w:rsidP="00F359AD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Symbol" w:eastAsia="Symbol" w:hAnsi="Symbol" w:cs="Symbol"/>
                <w:sz w:val="24"/>
                <w:lang w:eastAsia="ru-RU"/>
              </w:rPr>
              <w:t></w:t>
            </w:r>
            <w:r w:rsidRPr="00F359A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       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Концепция модернизации российского образования</w:t>
            </w:r>
          </w:p>
          <w:p w:rsidR="00F359AD" w:rsidRPr="00F359AD" w:rsidRDefault="00F359AD" w:rsidP="00F359AD">
            <w:pPr>
              <w:spacing w:after="0" w:line="240" w:lineRule="auto"/>
              <w:ind w:right="49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Symbol" w:eastAsia="Symbol" w:hAnsi="Symbol" w:cs="Symbol"/>
                <w:sz w:val="24"/>
                <w:lang w:eastAsia="ru-RU"/>
              </w:rPr>
              <w:t></w:t>
            </w:r>
            <w:r w:rsidRPr="00F359A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       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Устав муниципального образовательного учреждения МОУ ООШ 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.И</w:t>
            </w:r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нясево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 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36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Цель программы</w:t>
            </w:r>
          </w:p>
        </w:tc>
        <w:tc>
          <w:tcPr>
            <w:tcW w:w="69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создание образовательного пространства, способствующего всестороннему развитию интеллектуального потенциала ребенка, становлению и развитию его духовных потребностей, формированию потребности к саморазвитию и самообучению при сохранении здоровья.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Принцип управления программой, ответственные исполнители </w:t>
            </w:r>
          </w:p>
        </w:tc>
        <w:tc>
          <w:tcPr>
            <w:tcW w:w="69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Управление реализацией программы осуществляется директором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Показатели,  на развитие которых направлена программа: </w:t>
            </w:r>
          </w:p>
        </w:tc>
        <w:tc>
          <w:tcPr>
            <w:tcW w:w="69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уровень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сформированности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образовательных компетенций  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обучающихся; </w:t>
            </w:r>
          </w:p>
          <w:p w:rsidR="00F359AD" w:rsidRPr="00F359AD" w:rsidRDefault="00F359AD" w:rsidP="00F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уровень  развития государственно-общественного управления образовательным учреждением; </w:t>
            </w:r>
          </w:p>
          <w:p w:rsidR="00F359AD" w:rsidRPr="00F359AD" w:rsidRDefault="00F359AD" w:rsidP="00F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качество  образовательной среды;   </w:t>
            </w:r>
          </w:p>
          <w:p w:rsidR="00F359AD" w:rsidRPr="00F359AD" w:rsidRDefault="00F359AD" w:rsidP="00F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степень открытости школы; </w:t>
            </w:r>
          </w:p>
          <w:p w:rsidR="00F359AD" w:rsidRPr="00F359AD" w:rsidRDefault="00F359AD" w:rsidP="00F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качество материальных  ресурсов,  эффективность их использования  для обеспечения  условий  сохранения здоровья и безопасности; </w:t>
            </w:r>
          </w:p>
          <w:p w:rsidR="00F359AD" w:rsidRPr="00F359AD" w:rsidRDefault="00F359AD" w:rsidP="00F359A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качество расходования бюджетных  средств. 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ожидаемые результаты реализации  программы. </w:t>
            </w:r>
          </w:p>
        </w:tc>
        <w:tc>
          <w:tcPr>
            <w:tcW w:w="69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numPr>
                <w:ilvl w:val="0"/>
                <w:numId w:val="1"/>
              </w:numPr>
              <w:tabs>
                <w:tab w:val="left" w:pos="704"/>
              </w:tabs>
              <w:spacing w:after="0" w:line="240" w:lineRule="auto"/>
              <w:ind w:left="704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Повышение уровня образовательной  компетентности  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обучающихся</w:t>
            </w:r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  <w:p w:rsidR="00F359AD" w:rsidRPr="00F359AD" w:rsidRDefault="00F359AD" w:rsidP="00F359AD">
            <w:pPr>
              <w:numPr>
                <w:ilvl w:val="0"/>
                <w:numId w:val="1"/>
              </w:numPr>
              <w:tabs>
                <w:tab w:val="left" w:pos="704"/>
              </w:tabs>
              <w:spacing w:after="0" w:line="240" w:lineRule="auto"/>
              <w:ind w:left="704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Повышение объективности оценки результатов   и условий образовательной деятельности школы. </w:t>
            </w:r>
          </w:p>
          <w:p w:rsidR="00F359AD" w:rsidRPr="00F359AD" w:rsidRDefault="00F359AD" w:rsidP="00F359AD">
            <w:pPr>
              <w:numPr>
                <w:ilvl w:val="0"/>
                <w:numId w:val="1"/>
              </w:numPr>
              <w:tabs>
                <w:tab w:val="left" w:pos="704"/>
              </w:tabs>
              <w:spacing w:after="0" w:line="240" w:lineRule="auto"/>
              <w:ind w:left="704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Создание системы государственно-общественного управления образованием. </w:t>
            </w:r>
          </w:p>
          <w:p w:rsidR="00F359AD" w:rsidRPr="00F359AD" w:rsidRDefault="00F359AD" w:rsidP="00F359AD">
            <w:pPr>
              <w:numPr>
                <w:ilvl w:val="0"/>
                <w:numId w:val="1"/>
              </w:numPr>
              <w:tabs>
                <w:tab w:val="left" w:pos="704"/>
              </w:tabs>
              <w:spacing w:after="0" w:line="240" w:lineRule="auto"/>
              <w:ind w:left="704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Создание положительного имиджа школы. </w:t>
            </w:r>
          </w:p>
          <w:p w:rsidR="00F359AD" w:rsidRPr="00F359AD" w:rsidRDefault="00F359AD" w:rsidP="00F359AD">
            <w:pPr>
              <w:numPr>
                <w:ilvl w:val="0"/>
                <w:numId w:val="1"/>
              </w:numPr>
              <w:tabs>
                <w:tab w:val="left" w:pos="704"/>
              </w:tabs>
              <w:spacing w:after="0" w:line="240" w:lineRule="auto"/>
              <w:ind w:left="704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Повышение степени открытости образовательного учреждения. </w:t>
            </w:r>
          </w:p>
          <w:p w:rsidR="00F359AD" w:rsidRPr="00F359AD" w:rsidRDefault="00F359AD" w:rsidP="00F359AD">
            <w:pPr>
              <w:numPr>
                <w:ilvl w:val="0"/>
                <w:numId w:val="1"/>
              </w:numPr>
              <w:tabs>
                <w:tab w:val="left" w:pos="704"/>
              </w:tabs>
              <w:spacing w:after="0" w:line="240" w:lineRule="auto"/>
              <w:ind w:left="704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Повышение профессиональной компетентности педагогов. </w:t>
            </w:r>
          </w:p>
          <w:p w:rsidR="00F359AD" w:rsidRPr="00F359AD" w:rsidRDefault="00F359AD" w:rsidP="00F359AD">
            <w:pPr>
              <w:numPr>
                <w:ilvl w:val="0"/>
                <w:numId w:val="1"/>
              </w:numPr>
              <w:tabs>
                <w:tab w:val="left" w:pos="704"/>
              </w:tabs>
              <w:spacing w:after="0" w:line="240" w:lineRule="auto"/>
              <w:ind w:left="704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Улучшение  материально-технической  оснащенности  условий обучения, воспитания и развития  учащихся. </w:t>
            </w:r>
          </w:p>
          <w:p w:rsidR="00F359AD" w:rsidRPr="00F359AD" w:rsidRDefault="00F359AD" w:rsidP="00F359AD">
            <w:pPr>
              <w:numPr>
                <w:ilvl w:val="0"/>
                <w:numId w:val="1"/>
              </w:numPr>
              <w:tabs>
                <w:tab w:val="left" w:pos="704"/>
              </w:tabs>
              <w:spacing w:after="0" w:line="240" w:lineRule="auto"/>
              <w:ind w:left="704" w:hanging="360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Развитие информационной среды школы, повышение эффективности ее использования для достижения качественно новых результатов образования. 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Разработчики программы </w:t>
            </w:r>
          </w:p>
        </w:tc>
        <w:tc>
          <w:tcPr>
            <w:tcW w:w="69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Педагогический коллектив школы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Сайт школы в Интернете</w:t>
            </w:r>
          </w:p>
        </w:tc>
        <w:bookmarkStart w:id="0" w:name="_GoBack"/>
        <w:bookmarkEnd w:id="0"/>
        <w:tc>
          <w:tcPr>
            <w:tcW w:w="69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ru-RU"/>
              </w:rPr>
              <w:instrText xml:space="preserve"> HYPERLINK "</w:instrText>
            </w:r>
            <w:r w:rsidRPr="00F359AD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ru-RU"/>
              </w:rPr>
              <w:instrText>htt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ru-RU"/>
              </w:rPr>
              <w:instrText>p://www.inschool.romoobr.</w:instrText>
            </w:r>
            <w:r w:rsidRPr="00F359AD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ru-RU"/>
              </w:rPr>
              <w:instrText>.ru/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ru-RU"/>
              </w:rPr>
              <w:fldChar w:fldCharType="separate"/>
            </w:r>
            <w:r w:rsidRPr="00486592">
              <w:rPr>
                <w:rStyle w:val="a3"/>
                <w:rFonts w:ascii="Times New Roman" w:eastAsia="Times New Roman" w:hAnsi="Times New Roman" w:cs="Times New Roman"/>
                <w:sz w:val="24"/>
                <w:lang w:eastAsia="ru-RU"/>
              </w:rPr>
              <w:t>http://www.inschool.romoobr..ru/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ru-RU"/>
              </w:rPr>
              <w:fldChar w:fldCharType="end"/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Постановление об утверждении программы</w:t>
            </w:r>
          </w:p>
        </w:tc>
        <w:tc>
          <w:tcPr>
            <w:tcW w:w="69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Решение Педагогического совета школы </w:t>
            </w:r>
          </w:p>
          <w:p w:rsidR="00F359AD" w:rsidRPr="00F359AD" w:rsidRDefault="00F359AD" w:rsidP="00F359AD">
            <w:pPr>
              <w:spacing w:before="100"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  24.08.2011 (протокол № 1).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Система организации 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контроля  за</w:t>
            </w:r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69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59AD" w:rsidRPr="00F359AD" w:rsidRDefault="00F359AD" w:rsidP="00F359A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Symbol" w:eastAsia="Symbol" w:hAnsi="Symbol" w:cs="Symbol"/>
                <w:sz w:val="24"/>
                <w:lang w:eastAsia="ru-RU"/>
              </w:rPr>
              <w:t></w:t>
            </w:r>
            <w:r w:rsidRPr="00F359A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       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Доклад директора школы на Педагогическом совете (один раз в год).</w:t>
            </w:r>
          </w:p>
          <w:p w:rsidR="00F359AD" w:rsidRPr="00F359AD" w:rsidRDefault="00F359AD" w:rsidP="00F359AD">
            <w:pPr>
              <w:spacing w:before="100"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Symbol" w:eastAsia="Symbol" w:hAnsi="Symbol" w:cs="Symbol"/>
                <w:sz w:val="24"/>
                <w:lang w:eastAsia="ru-RU"/>
              </w:rPr>
              <w:t></w:t>
            </w:r>
            <w:r w:rsidRPr="00F359A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       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Публичный доклад школы (сентябрь, ежегодно).</w:t>
            </w:r>
          </w:p>
        </w:tc>
      </w:tr>
    </w:tbl>
    <w:p w:rsidR="00F359AD" w:rsidRPr="00F359AD" w:rsidRDefault="00F359AD" w:rsidP="00F359A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Pr="00F359AD" w:rsidRDefault="00F359AD" w:rsidP="00F359A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II. Информационная справка о школе.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2.1 Организационно-педагогическое обеспечение и характеристика учебно-воспитательного процесса:</w:t>
      </w:r>
    </w:p>
    <w:p w:rsidR="00F359AD" w:rsidRPr="00F359AD" w:rsidRDefault="00F359AD" w:rsidP="00F359A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образования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(основное и дополнительное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)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Организация образовательного процесса в МОУ ООШ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.И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нясево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имеет следующие особенности:                          </w:t>
      </w:r>
    </w:p>
    <w:p w:rsidR="00F359AD" w:rsidRPr="00F359AD" w:rsidRDefault="00F359AD" w:rsidP="00F359AD">
      <w:pPr>
        <w:numPr>
          <w:ilvl w:val="0"/>
          <w:numId w:val="3"/>
        </w:num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sz w:val="24"/>
          <w:lang w:eastAsia="ru-RU"/>
        </w:rPr>
        <w:t></w:t>
      </w:r>
      <w:r w:rsidRPr="00F359AD">
        <w:rPr>
          <w:rFonts w:ascii="Symbol" w:eastAsia="Symbol" w:hAnsi="Symbol" w:cs="Symbol"/>
          <w:sz w:val="24"/>
          <w:lang w:eastAsia="ru-RU"/>
        </w:rPr>
        <w:t></w:t>
      </w:r>
      <w:r w:rsidRPr="00F359AD">
        <w:rPr>
          <w:rFonts w:ascii="Symbol" w:eastAsia="Symbol" w:hAnsi="Symbol" w:cs="Symbol"/>
          <w:sz w:val="24"/>
          <w:lang w:eastAsia="ru-RU"/>
        </w:rPr>
        <w:t></w:t>
      </w:r>
      <w:r w:rsidRPr="00F359AD">
        <w:rPr>
          <w:rFonts w:ascii="Symbol" w:eastAsia="Symbol" w:hAnsi="Symbol" w:cs="Symbol"/>
          <w:sz w:val="24"/>
          <w:lang w:eastAsia="ru-RU"/>
        </w:rPr>
        <w:t></w:t>
      </w:r>
      <w:r w:rsidRPr="00F359AD">
        <w:rPr>
          <w:rFonts w:ascii="Symbol" w:eastAsia="Symbol" w:hAnsi="Symbol" w:cs="Symbol"/>
          <w:sz w:val="24"/>
          <w:lang w:eastAsia="ru-RU"/>
        </w:rPr>
        <w:t>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в 7-9 классах преподается предмет «Информатика и ИКТ»; 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       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Предпрофильная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подготовка учащихся 9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кл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. осуществляется на элективных курсах по выбору учащихся  и направлена на развитие интересов обучающихся и на формирование первых навыков ответственного выбора профессии;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 Индивидуальное обучение;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Проблемное обучение;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Дифференцированное обучение;</w:t>
      </w:r>
    </w:p>
    <w:p w:rsidR="00F359AD" w:rsidRPr="00F359AD" w:rsidRDefault="00F359AD" w:rsidP="00F359A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Информационные и коммуникативные технологии;</w:t>
      </w:r>
    </w:p>
    <w:p w:rsidR="00F359AD" w:rsidRPr="00F359AD" w:rsidRDefault="00F359AD" w:rsidP="00F359A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Соблюдается преемственность в образовательной деятельности 1 и 2 ступени.</w:t>
      </w:r>
    </w:p>
    <w:p w:rsidR="00F359AD" w:rsidRPr="00F359AD" w:rsidRDefault="00F359AD" w:rsidP="00F3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Режим работы образовательного учреждения</w:t>
      </w:r>
    </w:p>
    <w:p w:rsidR="00F359AD" w:rsidRPr="00F359AD" w:rsidRDefault="00F359AD" w:rsidP="00F3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(продолжительность уроков, количество учебных дней в неделю, наличие кружков, курсов по выбору, элективных курсов)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Начало уроков в 8 часов 30 минут. 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Продолжительность уроков – 45 минут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понедельник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,в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торник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, среда, четверг – работа кружков и спортивных секций 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 (вторая половина дня)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Воскресенье – выходной день.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Школа работает в одну смену: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 по пятидневной учебной неделе  на первой ступени обучения, 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по шестидневной учебной недели на второй ступени обучения (9 класс).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         Понедельник –  организационные мероприятия.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Домашние задания носят репродуктивный, тренировочный, практический и творческий характер. Вторая половина дня: индивидуальные консультации, работа кружков,  факультативов,  общешкольные творческие дела и внеклассные мероприятия. Внеурочная деятельность дополняет учебную и направлена на  развитие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2.2. Сведения о контингенте </w:t>
      </w:r>
      <w:proofErr w:type="spellStart"/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обучающихся</w:t>
      </w:r>
      <w:proofErr w:type="gramStart"/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В</w:t>
      </w:r>
      <w:proofErr w:type="spellEnd"/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МОУ ООШ 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с.ИНЯСЕВО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8 классов и   5 классов-комплектов, в которых обучается 14  учеников, из них в начальной школе –  5 чел., в основной – 9 чел.  </w:t>
      </w: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Социальный паспорт  школы  (2011-2012 учебный год).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8"/>
        <w:gridCol w:w="1717"/>
      </w:tblGrid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Всего учащихся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полных семей</w:t>
            </w:r>
          </w:p>
        </w:tc>
        <w:tc>
          <w:tcPr>
            <w:tcW w:w="1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Количество неполных семей</w:t>
            </w:r>
          </w:p>
        </w:tc>
        <w:tc>
          <w:tcPr>
            <w:tcW w:w="1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матерей-одиночек</w:t>
            </w:r>
          </w:p>
        </w:tc>
        <w:tc>
          <w:tcPr>
            <w:tcW w:w="1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Количество учащихся из неблагополучных семей</w:t>
            </w:r>
          </w:p>
        </w:tc>
        <w:tc>
          <w:tcPr>
            <w:tcW w:w="1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Количество  учащихся из многодетных семей</w:t>
            </w:r>
          </w:p>
        </w:tc>
        <w:tc>
          <w:tcPr>
            <w:tcW w:w="1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детей, находящихся под опекой</w:t>
            </w:r>
          </w:p>
        </w:tc>
        <w:tc>
          <w:tcPr>
            <w:tcW w:w="17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</w:tbl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F359AD" w:rsidRPr="00F359AD" w:rsidRDefault="00F359AD" w:rsidP="00F359A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Характеристика контингента учащихся</w:t>
      </w:r>
    </w:p>
    <w:p w:rsidR="00F359AD" w:rsidRPr="00F359AD" w:rsidRDefault="00F359AD" w:rsidP="00F359A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Общее количество детей в школе     </w:t>
      </w:r>
      <w:r w:rsidRPr="00F359AD">
        <w:rPr>
          <w:rFonts w:ascii="Times New Roman" w:eastAsia="Times New Roman" w:hAnsi="Times New Roman" w:cs="Times New Roman"/>
          <w:sz w:val="24"/>
          <w:u w:val="single"/>
          <w:lang w:eastAsia="ru-RU"/>
        </w:rPr>
        <w:t>14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359AD" w:rsidRPr="00F359AD" w:rsidRDefault="00F359AD" w:rsidP="00F359A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Число детей, проживающих в полной семье   </w:t>
      </w:r>
      <w:r w:rsidRPr="00F359AD">
        <w:rPr>
          <w:rFonts w:ascii="Times New Roman" w:eastAsia="Times New Roman" w:hAnsi="Times New Roman" w:cs="Times New Roman"/>
          <w:sz w:val="24"/>
          <w:u w:val="single"/>
          <w:lang w:eastAsia="ru-RU"/>
        </w:rPr>
        <w:t>10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359AD" w:rsidRPr="00F359AD" w:rsidRDefault="00F359AD" w:rsidP="00F359A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Число детей, проживающих в неполной семье   </w:t>
      </w:r>
      <w:r w:rsidRPr="00F359AD">
        <w:rPr>
          <w:rFonts w:ascii="Times New Roman" w:eastAsia="Times New Roman" w:hAnsi="Times New Roman" w:cs="Times New Roman"/>
          <w:sz w:val="24"/>
          <w:u w:val="single"/>
          <w:lang w:eastAsia="ru-RU"/>
        </w:rPr>
        <w:t>4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359AD" w:rsidRPr="00F359AD" w:rsidRDefault="00F359AD" w:rsidP="00F359A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Число детей, воспитывающихся в многодетных семьях   0</w:t>
      </w:r>
    </w:p>
    <w:p w:rsidR="00F359AD" w:rsidRPr="00F359AD" w:rsidRDefault="00F359AD" w:rsidP="00F359A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Социальная среда школы.</w:t>
      </w: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    Анализ  итогов социальной диагностики микросоциума школы показывает, что он характеризуется следующими признаками: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   - низкое материальное положение  семей;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   - недостаточный уровень ответственности родителей в обучении и воспитании детей;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  Поэтому родителям и учащимся школы необходима педагогическая помощь, активно сотрудничать со школой, в рамках домашнего воспитания приобщить к достижениям общечеловеческой культуры. </w:t>
      </w:r>
    </w:p>
    <w:p w:rsidR="00F359AD" w:rsidRPr="00F359AD" w:rsidRDefault="00F359AD" w:rsidP="00F359A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2.3. Характеристика педагогических кадров</w:t>
      </w:r>
    </w:p>
    <w:p w:rsidR="00F359AD" w:rsidRPr="00F359AD" w:rsidRDefault="00F359AD" w:rsidP="00F359AD">
      <w:pPr>
        <w:spacing w:after="3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Школа обладает достаточными кадровыми ресурсами для функционирования и развития.</w:t>
      </w:r>
    </w:p>
    <w:p w:rsidR="00F359AD" w:rsidRPr="00F359AD" w:rsidRDefault="00F359AD" w:rsidP="00F359AD">
      <w:pPr>
        <w:spacing w:after="3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 </w:t>
      </w:r>
    </w:p>
    <w:p w:rsidR="00F359AD" w:rsidRPr="00F359AD" w:rsidRDefault="00F359AD" w:rsidP="00F359AD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Кадровый состав ОУ</w:t>
      </w:r>
      <w:r w:rsidRPr="00F359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0"/>
        <w:gridCol w:w="1887"/>
        <w:gridCol w:w="1872"/>
        <w:gridCol w:w="1872"/>
      </w:tblGrid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  <w:t>Кол-во педагогов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  <w:t>2008-2009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  <w:t>2009-2010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  <w:t>2010-2011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Всего педагогов в ОУ: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7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 с высшим образованием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8   (100%)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8 (100%)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8 (100%)</w:t>
            </w:r>
          </w:p>
        </w:tc>
      </w:tr>
    </w:tbl>
    <w:p w:rsidR="00F359AD" w:rsidRPr="00F359AD" w:rsidRDefault="00F359AD" w:rsidP="00F359AD">
      <w:pPr>
        <w:spacing w:after="225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ahoma" w:eastAsia="Tahoma" w:hAnsi="Tahoma" w:cs="Tahoma"/>
          <w:color w:val="000000"/>
          <w:sz w:val="2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целом можем сказать, что ОУ полностью укомплектовано педагогическими кадрами. Текучести кадров нет.  Средний возраст коллектива 44 года. </w:t>
      </w:r>
    </w:p>
    <w:p w:rsidR="00F359AD" w:rsidRPr="00F359AD" w:rsidRDefault="00F359AD" w:rsidP="00F359AD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Средний возраст педагогических кадров</w:t>
      </w:r>
      <w:r w:rsidRPr="00F359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 </w:t>
      </w:r>
    </w:p>
    <w:p w:rsidR="00F359AD" w:rsidRPr="00F359AD" w:rsidRDefault="00F359AD" w:rsidP="00F359A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1931"/>
        <w:gridCol w:w="1931"/>
        <w:gridCol w:w="1929"/>
      </w:tblGrid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  <w:t>Имеют стаж работы: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  <w:t>2008-09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  <w:t>2009-2010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  <w:t>2010/11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 от 10 до 20 лет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5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4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 от 20 лет и более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3</w:t>
            </w:r>
          </w:p>
        </w:tc>
      </w:tr>
    </w:tbl>
    <w:p w:rsidR="00F359AD" w:rsidRPr="00F359AD" w:rsidRDefault="00F359AD" w:rsidP="00F359AD">
      <w:pPr>
        <w:spacing w:after="225" w:line="240" w:lineRule="auto"/>
        <w:rPr>
          <w:rFonts w:ascii="Tahoma" w:eastAsia="Tahoma" w:hAnsi="Tahoma" w:cs="Tahoma"/>
          <w:color w:val="333333"/>
          <w:sz w:val="28"/>
          <w:lang w:eastAsia="ru-RU"/>
        </w:rPr>
      </w:pPr>
      <w:r w:rsidRPr="00F359AD">
        <w:rPr>
          <w:rFonts w:ascii="Tahoma" w:eastAsia="Tahoma" w:hAnsi="Tahoma" w:cs="Tahoma"/>
          <w:color w:val="333333"/>
          <w:sz w:val="28"/>
          <w:lang w:eastAsia="ru-RU"/>
        </w:rPr>
        <w:t> </w:t>
      </w:r>
    </w:p>
    <w:p w:rsidR="00F359AD" w:rsidRPr="00F359AD" w:rsidRDefault="00F359AD" w:rsidP="00F359AD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Характеристика педагогических кадров по уровню квалификации.</w:t>
      </w:r>
      <w:r w:rsidRPr="00F359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4"/>
        <w:gridCol w:w="1864"/>
        <w:gridCol w:w="1879"/>
        <w:gridCol w:w="1864"/>
      </w:tblGrid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  <w:t>Имеют квалификационную категорию: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  <w:t>2008/09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  <w:t>2009/2010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/>
              </w:rPr>
              <w:t>2010/11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lastRenderedPageBreak/>
              <w:t>- первую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3(36%)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3(36%)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2(28 %)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 вторую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5(64%)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5(64%)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5(72%)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не имеют категории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0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0</w:t>
            </w:r>
          </w:p>
        </w:tc>
      </w:tr>
    </w:tbl>
    <w:p w:rsidR="00F359AD" w:rsidRPr="00F359AD" w:rsidRDefault="00F359AD" w:rsidP="00F359AD">
      <w:pPr>
        <w:spacing w:after="225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ahoma" w:eastAsia="Tahoma" w:hAnsi="Tahoma" w:cs="Tahoma"/>
          <w:color w:val="333333"/>
          <w:sz w:val="28"/>
          <w:lang w:eastAsia="ru-RU"/>
        </w:rPr>
        <w:t> </w:t>
      </w:r>
    </w:p>
    <w:p w:rsidR="00F359AD" w:rsidRPr="00F359AD" w:rsidRDefault="00F359AD" w:rsidP="00F359AD">
      <w:pPr>
        <w:spacing w:after="225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ahoma" w:eastAsia="Tahoma" w:hAnsi="Tahoma" w:cs="Tahoma"/>
          <w:color w:val="000000"/>
          <w:sz w:val="2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Следствием роста профессиональной компетентности педагогов школы  стало то, что увеличилось количество педагогов, награжденных  почетными грамотами.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5220"/>
        <w:gridCol w:w="3191"/>
      </w:tblGrid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 награды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Численность педагогов  в ОУ (всего)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Численность 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работающих</w:t>
            </w:r>
            <w:proofErr w:type="gramEnd"/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 имеющих Почетные грамоты: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-отдела образования 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 </w:t>
            </w:r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РОО)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</w:tbl>
    <w:p w:rsidR="00F359AD" w:rsidRPr="00F359AD" w:rsidRDefault="00F359AD" w:rsidP="00F359AD">
      <w:pPr>
        <w:spacing w:after="225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ahoma" w:eastAsia="Tahoma" w:hAnsi="Tahoma" w:cs="Tahoma"/>
          <w:color w:val="333333"/>
          <w:sz w:val="28"/>
          <w:lang w:eastAsia="ru-RU"/>
        </w:rPr>
        <w:t> </w:t>
      </w:r>
    </w:p>
    <w:p w:rsidR="00F359AD" w:rsidRPr="00F359AD" w:rsidRDefault="00F359AD" w:rsidP="00F359A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Сведения о повышении квалификации и переподготовке педагогических кадров</w:t>
      </w:r>
    </w:p>
    <w:p w:rsidR="00F359AD" w:rsidRPr="00F359AD" w:rsidRDefault="00F359AD" w:rsidP="00F359A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 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720"/>
        <w:gridCol w:w="916"/>
        <w:gridCol w:w="720"/>
        <w:gridCol w:w="916"/>
        <w:gridCol w:w="716"/>
        <w:gridCol w:w="776"/>
      </w:tblGrid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Курсы повышения квалификации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2008-2009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2009-2010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2010-2011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Краткосрочные</w:t>
            </w:r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(до 100 часов)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14%</w:t>
            </w:r>
          </w:p>
        </w:tc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Длительные</w:t>
            </w:r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(свыше 100 часов)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Общее количество, %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14%</w:t>
            </w:r>
          </w:p>
        </w:tc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14%</w:t>
            </w:r>
          </w:p>
        </w:tc>
      </w:tr>
    </w:tbl>
    <w:p w:rsidR="00F359AD" w:rsidRPr="00F359AD" w:rsidRDefault="00F359AD" w:rsidP="00F359AD">
      <w:pPr>
        <w:spacing w:after="100" w:line="240" w:lineRule="auto"/>
        <w:ind w:right="-365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</w:p>
    <w:p w:rsidR="00F359AD" w:rsidRPr="00F359AD" w:rsidRDefault="00F359AD" w:rsidP="00F359AD">
      <w:pPr>
        <w:spacing w:after="10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2.4. Сведения о материально-технической базе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Функционирование и развитие общеобразовательного процесса в школе обеспечивается за счет его финансирования из местного бюджета. Главным бюджетополучателем и распорядителем кредитов является отдел образования Романовского муниципального района. В соответствии с решением распорядителя кредитов образовательное учреждение получает лимиты, которые расходуются по основным статьям:  Сегодня в образовательном учреждении один компьютер приходится на 7 учеников. Школа   подключена к сети ИНТЕРНЕТ.  Вся мебель соответствует санитарно-гигиеническим требованиям. </w:t>
      </w:r>
      <w:proofErr w:type="gram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школе оборудованы кабинеты начальной школы, кабинеты физики и химии, информатики, биологии, математики, географии, истории, немецкого языка, </w:t>
      </w:r>
      <w:proofErr w:type="spell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руского</w:t>
      </w:r>
      <w:proofErr w:type="spell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языка, спортзал,  мастерская. </w:t>
      </w:r>
      <w:proofErr w:type="gramEnd"/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  </w:t>
      </w:r>
      <w:r w:rsidRPr="00F359AD">
        <w:rPr>
          <w:rFonts w:ascii="Times New Roman" w:eastAsia="Times New Roman" w:hAnsi="Times New Roman" w:cs="Times New Roman"/>
          <w:b/>
          <w:sz w:val="32"/>
          <w:lang w:eastAsia="ru-RU"/>
        </w:rPr>
        <w:t>III. Анализ ситуации. Ключевые проблемы, требующие решения и их причины.</w:t>
      </w:r>
    </w:p>
    <w:p w:rsidR="00F359AD" w:rsidRPr="00F359AD" w:rsidRDefault="00F359AD" w:rsidP="00F359AD">
      <w:pPr>
        <w:spacing w:after="100" w:line="240" w:lineRule="auto"/>
        <w:ind w:right="78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3.1. Сильные стороны образовательной деятельности школы</w:t>
      </w:r>
    </w:p>
    <w:p w:rsidR="00F359AD" w:rsidRPr="00F359AD" w:rsidRDefault="00F359AD" w:rsidP="00F359AD">
      <w:pPr>
        <w:spacing w:after="100" w:line="240" w:lineRule="auto"/>
        <w:ind w:right="78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I. По организации учебно-воспитательного процесса</w:t>
      </w:r>
    </w:p>
    <w:p w:rsidR="00F359AD" w:rsidRPr="00F359AD" w:rsidRDefault="00F359AD" w:rsidP="00F359AD">
      <w:pPr>
        <w:spacing w:after="100" w:line="240" w:lineRule="auto"/>
        <w:ind w:right="78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В школе, согласно нормативно-правовой базы,  выявлен средний уровень профессиональной компетентности педагогических кадров, их способность к работе в рамках личностно-ориентированной концепции образования,  возможность родителей активно участвовать в образовательном процессе школы.</w:t>
      </w:r>
    </w:p>
    <w:p w:rsidR="00F359AD" w:rsidRPr="00F359AD" w:rsidRDefault="00F359AD" w:rsidP="00F359AD">
      <w:pPr>
        <w:spacing w:after="100" w:line="240" w:lineRule="auto"/>
        <w:ind w:right="78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2. Школа успешно  прошла все процедуры лицензирования. Это свидетельствует о  создании  необходимых условий для качественного выполнения государственных стандартов </w:t>
      </w:r>
      <w:proofErr w:type="spell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</w:t>
      </w:r>
      <w:proofErr w:type="gram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.Д</w:t>
      </w:r>
      <w:proofErr w:type="gram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ля</w:t>
      </w:r>
      <w:proofErr w:type="spell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выполнения различных образовательных программ создано достаточное методическое обеспечение, позволяющее выполнять теоретические и практические составляющие указанных программ, проводить постоянный мониторинг их выполнения.</w:t>
      </w:r>
    </w:p>
    <w:p w:rsidR="00F359AD" w:rsidRPr="00F359AD" w:rsidRDefault="00F359AD" w:rsidP="00F359AD">
      <w:pPr>
        <w:spacing w:after="100" w:line="240" w:lineRule="auto"/>
        <w:ind w:right="78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На базе школе работают кружки и спортивные секции. Имеются библиотека и компьютерный класс.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II. По уровню ресурсного обеспечения.</w:t>
      </w:r>
    </w:p>
    <w:p w:rsidR="00F359AD" w:rsidRPr="00F359AD" w:rsidRDefault="00F359AD" w:rsidP="00F359AD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Кадровое обеспечение.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        Школа не полностью укомплектована руководящими и педагогическими кадрами, однако имеется стабильное функционирование и развитие образовательного учреждения. Администрация школы создала такие условия, когда каждый работник имеет возможность выразить себя, показать собственные способности, испытывать профессиональную гордость, собственную значимость за результаты своего труда, ценность вклада в решение стратегических и тактических задач школы. Коллективно выработанная система морального и материального стимулирования, способствует созданию в коллективе здорового морально-психологического климата, обеспечению равных условий для реализации возможностей каждого члена педагогического коллектива и справедливого распределения вознаграждения. </w:t>
      </w:r>
    </w:p>
    <w:p w:rsidR="00F359AD" w:rsidRPr="00F359AD" w:rsidRDefault="00F359AD" w:rsidP="00F359A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Информатизация учебно-организационного процесса в школе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За период 2008-2011 год в школе создана достаточная информационно-аналитическая база:  имеется 1 компьютерный класс, оснащенный современной компьютерной техникой, банком электронных носителей информации по различным направлениям деятельности школы, с 2008 г. подключен Интернет.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      Педагоги школы прошли специальные курсы по овладению компьютерной техникой, эффективному использованию информационных и коммуникативных технологий. Администрация, педагогический коллектив школы активно использует ИКТ технологии в управленческой деятельности, педагогической и психологической диагностике, учебно-воспитательном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процессе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.О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бучающиеся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  школы, начиная с 1 ступени, овладевают основами компьютерной грамотности, а в основном звене компьютер становится неотъемлемым средством получения дополнительной информации, помощником в работе над  творческими проектами, повседневными формами учебной и внеклассной деятельности.</w:t>
      </w:r>
    </w:p>
    <w:p w:rsidR="00F359AD" w:rsidRPr="00F359AD" w:rsidRDefault="00F359AD" w:rsidP="00F359A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3. Информационный фонд школы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  Обучающиеся школы обеспечены бесплатными учебниками на 100 %. В школьной библиотеке имеется научно-популярная, справочная и художественная литература, которая пополняется ежегодно. 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Материально-техническое, финансовое обеспечение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За последние три года благодаря спонсорам удалось обновить существующую материально-техническую базу - кабинет географии, лазерный принтер, спортивная форма: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установлена система противопожарной безопасности; 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условия безопасности соответствуют существующим нормам и правилам.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III. По качеству образовательной деятельности школы.</w:t>
      </w:r>
    </w:p>
    <w:p w:rsidR="00F359AD" w:rsidRPr="00F359AD" w:rsidRDefault="00F359AD" w:rsidP="00F359A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Уровень успеваемости, </w:t>
      </w:r>
      <w:proofErr w:type="spellStart"/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обученности</w:t>
      </w:r>
      <w:proofErr w:type="spellEnd"/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школьников.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115"/>
        <w:gridCol w:w="1318"/>
        <w:gridCol w:w="1319"/>
        <w:gridCol w:w="1318"/>
        <w:gridCol w:w="1319"/>
        <w:gridCol w:w="1438"/>
      </w:tblGrid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предмет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2008/2009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2009/2010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2010/2011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КЗ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КЗ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КЗ</w:t>
            </w:r>
            <w:proofErr w:type="gramEnd"/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Математика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67%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Русский яз.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67%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Литературное чтение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67%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немецкий язык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67%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Окружающий мир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67%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Музыка и ИЗИ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Технология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 xml:space="preserve">Физическая </w:t>
            </w:r>
          </w:p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культура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ОЗОЖ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ОБЖ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</w:tbl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9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083"/>
        <w:gridCol w:w="1266"/>
        <w:gridCol w:w="1269"/>
        <w:gridCol w:w="1268"/>
        <w:gridCol w:w="1269"/>
        <w:gridCol w:w="1376"/>
      </w:tblGrid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2008/2009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2009/2010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2010/2011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КЗ</w:t>
            </w:r>
            <w:proofErr w:type="gram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КЗ</w:t>
            </w:r>
            <w:proofErr w:type="gram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КЗ</w:t>
            </w:r>
            <w:proofErr w:type="gramEnd"/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Математика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 xml:space="preserve"> 33%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Русский яз.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 xml:space="preserve">       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67%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Физкультура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Биология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Обществознание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Немецкий язык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География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Физика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Химия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Информатика и ИКТ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 xml:space="preserve">Литература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История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Экология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Музыка+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ИЗО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ОЗОЖ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color w:val="00B050"/>
                <w:sz w:val="24"/>
                <w:lang w:eastAsia="ru-RU"/>
              </w:rPr>
              <w:t>100%</w:t>
            </w:r>
          </w:p>
        </w:tc>
      </w:tr>
    </w:tbl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Выводы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: Обязательные результаты по предметам за 3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последних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года в основном остаются стабильными. Это говорит о качественной работе школы по овладению обязательными результатами обучения. В дальнейшем необходимо обратить внимание на работу с одаренными  детьми, повысить их мотивацию к учению через творческую и исследовательскую деятельность. Учителям шире использовать в своей работе инновационные подходы в обучении и воспитании: проблемное обучение, личностно-ориентированный подход. </w:t>
      </w: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2.Уровень развития и воспитанности.</w:t>
      </w: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Он включает в себя интегральные показатели физического  развития, сохранения и укрепления здоровья, психического, социально-личностного, духовно-нравственного,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трудового воспитания и развития, жизненной и профессиональной направленности учащихся.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Воспитание истинное – это воспитание в режиме повседневной жизнедеятельности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детей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.Н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аша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школа – это непрерывно развивающаяся воспитательная система, приоритетными направлениями которой являются: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пропаганда здорового образа жизни;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гражданско-патриотическое, нравственное становление личности;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детское  самоуправление;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профессиональная ориентация учащихся;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организация досуговой деятельности;</w:t>
      </w:r>
    </w:p>
    <w:p w:rsidR="00F359AD" w:rsidRPr="00F359AD" w:rsidRDefault="00F359AD" w:rsidP="00F359A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32"/>
          <w:lang w:eastAsia="ru-RU"/>
        </w:rPr>
        <w:t>3.2. Основные проблемы школы.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Проблемно-ориентированный анализ, проведенный в школе, выявил ряд ключевых проблем, которые необходимо решать при переводе ее в новое состояние. Определение ключевых проблем рассматривалось в контексте стратегического планирования как разрывов между реальными и  требуемыми, желаемыми результатами школы.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Требуемые и желаемые результаты, на которые ориентировалась школа, заложены: в концепции Федеральной целевой программы развития образования на период до 2020 года; в социальном заказе рынка труда, семей школьников, образовательных потребностях обучающихся школы; проекте «Новая школа».</w:t>
      </w:r>
    </w:p>
    <w:p w:rsidR="00F359AD" w:rsidRPr="00F359AD" w:rsidRDefault="00F359AD" w:rsidP="00F359A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I.</w:t>
      </w:r>
      <w:r w:rsidRPr="00F359AD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 xml:space="preserve">                   </w:t>
      </w:r>
      <w:r w:rsidRPr="00F359A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Ключевые проблемы, связанные с будущей организацией учебно-воспитательного процесса в школе.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</w:t>
      </w:r>
      <w:r w:rsidRPr="00F359AD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          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Структура, содержание, программно-методическое, информационное обеспечение, применяемые технологии, формы, методы учебно-воспитательного процесса не в полной мере соответствуют концептуальным основам личностно-ориентированного, </w:t>
      </w:r>
      <w:proofErr w:type="spell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деятельностного</w:t>
      </w:r>
      <w:proofErr w:type="spell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компетентного подходов, индивидуализации образования. 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</w:t>
      </w:r>
      <w:r w:rsidRPr="00F359AD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          </w:t>
      </w:r>
      <w:proofErr w:type="gram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Новые социально-экономические условия, приоритеты развивающей парадигмы образования, заложенные в Федеральных и региональных документах, анализ социального заказа рынка труда, семей обучающихся выявили проблему создания непрерывной, целостной системы комплексного развития и воспитания детей (физического и психического  развития, сохранения и укрепления здоровья, социально-личностного, духовно-нравственного, трудового воспитания и развития).</w:t>
      </w:r>
      <w:proofErr w:type="gramEnd"/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 w:rsidRPr="00F359AD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          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введением новой формы ГИА выпускников проблема качественной подготовки к успешной сдаче ГИА учащихся среднего звена является одной из ключевых.</w:t>
      </w:r>
    </w:p>
    <w:p w:rsidR="00F359AD" w:rsidRPr="00F359AD" w:rsidRDefault="00F359AD" w:rsidP="00F359A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II. Ключевые проблемы, связанные с ресурсным обеспечением необходимым для перевода школы в новое состояние.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 Анализ ресурсного обеспечения выявил  разрыв между уровнем профессиональной подготовки педагогических кадров и требуемой профессиональной компетентностью педагогов для работы в режиме развивающей парадигмы. Требуется индивидуальная работа со стороны администрации школы с каждым членом педагогического коллектива в этом направлении.</w:t>
      </w:r>
    </w:p>
    <w:p w:rsidR="00F359AD" w:rsidRPr="00F359AD" w:rsidRDefault="00F359AD" w:rsidP="00F359A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III. Ключевые проблемы, связанные с изменением качества управления школой  при  переходе ее в новое состояние.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</w:t>
      </w:r>
      <w:r w:rsidRPr="00F359AD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       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эффективного развития школы, успешного перевода ее в новое состояние необходимо решить проблему создания новой концепции управления школой, так как существуют определенные разрывы: </w:t>
      </w:r>
    </w:p>
    <w:p w:rsidR="00F359AD" w:rsidRPr="00F359AD" w:rsidRDefault="00F359AD" w:rsidP="00F359AD">
      <w:pPr>
        <w:spacing w:after="100" w:line="240" w:lineRule="auto"/>
        <w:ind w:right="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между желаемыми, требуемыми принципами управления, общей ориентацией управления и существующими принципами, общей ориентацией, которой руководствуется администрация школы;</w:t>
      </w:r>
    </w:p>
    <w:p w:rsidR="00F359AD" w:rsidRPr="00F359AD" w:rsidRDefault="00F359AD" w:rsidP="00F359AD">
      <w:pPr>
        <w:spacing w:after="100" w:line="240" w:lineRule="auto"/>
        <w:ind w:right="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между новыми функциями, содержанием управления и набором существующих функций, содержанием управления;</w:t>
      </w:r>
    </w:p>
    <w:p w:rsidR="00F359AD" w:rsidRPr="00F359AD" w:rsidRDefault="00F359AD" w:rsidP="00F359AD">
      <w:pPr>
        <w:spacing w:after="100" w:line="240" w:lineRule="auto"/>
        <w:ind w:right="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между требованиями государственно – общественного управления  по увеличению доли общественного управления школой и доминированием государственной составляющей управления;</w:t>
      </w:r>
    </w:p>
    <w:p w:rsidR="00F359AD" w:rsidRPr="00F359AD" w:rsidRDefault="00F359AD" w:rsidP="00F359AD">
      <w:pPr>
        <w:spacing w:after="100" w:line="240" w:lineRule="auto"/>
        <w:ind w:right="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между новыми технологиями, механизмами управления и традиционными технологиями, </w:t>
      </w:r>
      <w:proofErr w:type="gram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механизмами</w:t>
      </w:r>
      <w:proofErr w:type="gram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существующими в школе;</w:t>
      </w:r>
    </w:p>
    <w:p w:rsidR="00F359AD" w:rsidRPr="00F359AD" w:rsidRDefault="00F359AD" w:rsidP="00F359AD">
      <w:pPr>
        <w:spacing w:after="100" w:line="240" w:lineRule="auto"/>
        <w:ind w:right="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между набором критериев, показателей, которые необходимы для обеспечения качества будущей управленческой деятельности и имеющимися в арсенале наборами критериев и показателей.</w:t>
      </w:r>
    </w:p>
    <w:p w:rsidR="00F359AD" w:rsidRPr="00F359AD" w:rsidRDefault="00F359AD" w:rsidP="00F359AD">
      <w:pPr>
        <w:spacing w:after="100" w:line="240" w:lineRule="auto"/>
        <w:ind w:right="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Второй важной проблемой изменения качества управления школой является активное привлечение родителей, других социальных партнеров в образовательную деятельность школы. Анализ желаемого и действительного состояния дел выявил разрывы:</w:t>
      </w:r>
    </w:p>
    <w:p w:rsidR="00F359AD" w:rsidRPr="00F359AD" w:rsidRDefault="00F359AD" w:rsidP="00F359AD">
      <w:pPr>
        <w:spacing w:after="100" w:line="240" w:lineRule="auto"/>
        <w:ind w:right="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между желаемым количеством родителей, способным активно заниматься обучением, воспитанием и развитием своих детей, участвовать в управлении школой, оказывать действенную помощь школе и реальным количеством родителей, на которых школа опирается в образовательной деятельности.  Есть определенный процент родителей, равнодушных к образованию своих детей, не участвующих в делах школы.</w:t>
      </w:r>
    </w:p>
    <w:p w:rsidR="00F359AD" w:rsidRPr="00F359AD" w:rsidRDefault="00F359AD" w:rsidP="00F359AD">
      <w:pPr>
        <w:spacing w:after="100" w:line="240" w:lineRule="auto"/>
        <w:ind w:right="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proofErr w:type="gram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proofErr w:type="gram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ежду требуемыми и желаемыми партнерскими отношениями с другими социальными партнерами, основанными на хорошо разработанной нормативно-правовой базе, точном выполнении взятых на себя взаимных обязательств и реальным положением дел в этом направлении деятельности.</w:t>
      </w:r>
    </w:p>
    <w:p w:rsidR="00F359AD" w:rsidRPr="00F359AD" w:rsidRDefault="00F359AD" w:rsidP="00F359AD">
      <w:pPr>
        <w:spacing w:after="100" w:line="240" w:lineRule="auto"/>
        <w:ind w:right="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образовательной деятельности школы во многом зависят от четкой, скоординированной работы всех служб, отвечающих за жизнедеятельность школы, </w:t>
      </w:r>
      <w:proofErr w:type="spell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скоординированность</w:t>
      </w:r>
      <w:proofErr w:type="spell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действий школы и других образовательных учреждений, служб, занимающихся созданием условий успешной образовательной деятельности школы.</w:t>
      </w:r>
    </w:p>
    <w:p w:rsidR="00F359AD" w:rsidRPr="00F359AD" w:rsidRDefault="00F359AD" w:rsidP="00F359AD">
      <w:pPr>
        <w:spacing w:after="10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3.3. Причины проблем.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Изменение социально-экономической ситуации в Российской Федерации, политики государства по приоритетам образования на период до 2020 года.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Изменение образовательных потребностей социума, рынка труда, родителей обучающихся по сравнению с предыдущим периодом образовательной деятельности школы.</w:t>
      </w: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3.4. Краткие аналитические выводы:</w:t>
      </w:r>
    </w:p>
    <w:p w:rsidR="00F359AD" w:rsidRPr="00F359AD" w:rsidRDefault="00F359AD" w:rsidP="00F359AD">
      <w:pPr>
        <w:spacing w:after="10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Ключевые проблемы, которые придется решать школе при переводе ее в новое состояние:</w:t>
      </w:r>
    </w:p>
    <w:p w:rsidR="00F359AD" w:rsidRPr="00F359AD" w:rsidRDefault="00F359AD" w:rsidP="00F359AD">
      <w:pPr>
        <w:spacing w:after="100" w:line="240" w:lineRule="auto"/>
        <w:ind w:right="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Системное внедрение личностно-ориентированного образования, индивидуализация обучения, воспитания и развития обучающихся всех ступеней школы.</w:t>
      </w:r>
    </w:p>
    <w:p w:rsidR="00F359AD" w:rsidRPr="00F359AD" w:rsidRDefault="00F359AD" w:rsidP="00F359AD">
      <w:pPr>
        <w:spacing w:after="100" w:line="240" w:lineRule="auto"/>
        <w:ind w:right="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Разработка целостной программы качественной подготовки </w:t>
      </w:r>
      <w:proofErr w:type="gram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успешной сдаче ГИА. </w:t>
      </w:r>
    </w:p>
    <w:p w:rsidR="00F359AD" w:rsidRPr="00F359AD" w:rsidRDefault="00F359AD" w:rsidP="00F359AD">
      <w:pPr>
        <w:spacing w:after="100" w:line="240" w:lineRule="auto"/>
        <w:ind w:right="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Создание и апробация комплексной </w:t>
      </w:r>
      <w:proofErr w:type="spell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-развивающей системы школы, включающей в себя: сохранение и укрепление здоровья, физическое, психическое, социально-личностное, духовно-нравственное, трудовое воспитание и развитие, подготовку детей к осознанному жизненному и профессиональному самоопределению.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4. Создание необходимого программно-методического, информационного, нормативно-правового, кадрового, материально-технического, финансового обеспечения для решения 4-х вышеизложенных проблем.</w:t>
      </w:r>
    </w:p>
    <w:p w:rsidR="00F359AD" w:rsidRPr="00F359AD" w:rsidRDefault="00F359AD" w:rsidP="00F359AD">
      <w:pPr>
        <w:spacing w:after="100" w:line="240" w:lineRule="auto"/>
        <w:ind w:right="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новой концептуальной основы качества управления школой.</w:t>
      </w: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32"/>
          <w:lang w:eastAsia="ru-RU"/>
        </w:rPr>
        <w:t> IV. Концепция новой школы</w:t>
      </w: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4.1. Концепция школы</w:t>
      </w: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Характеристика управляемого объекта</w:t>
      </w: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Объект – муниципальное общеобразовательное учреждение    основная общеобразовательная школа </w:t>
      </w:r>
      <w:proofErr w:type="spell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.И</w:t>
      </w:r>
      <w:proofErr w:type="gram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нясево</w:t>
      </w:r>
      <w:proofErr w:type="spell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своей деятельности руководствуется Конституцией РФ, законом РФ «Об образовании», Федеральной программой развития образования, Концепцией модернизации российского образования на период до 2020 года, Типовым положением об общеобразовательном учреждении,  Уставом школы и локальными актами. </w:t>
      </w: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Школа, осуществляющая обучение по  образовательным программам,  сочетая две формы</w:t>
      </w:r>
      <w:proofErr w:type="gram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</w:t>
      </w:r>
      <w:proofErr w:type="gramEnd"/>
      <w:r w:rsidRPr="00F359AD">
        <w:rPr>
          <w:rFonts w:ascii="Symbol" w:eastAsia="Symbol" w:hAnsi="Symbol" w:cs="Symbol"/>
          <w:color w:val="000000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общеобразовательные классы, осуществляющие учебно-воспитательный процесс в соответствии  с образовательными стандартами и с учетом индивидуальных способностей учащихся;</w:t>
      </w: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color w:val="000000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факультативные курсы, осуществляющие образовательный процесс в целях обеспечения углубленного изучения отдельных предметов.</w:t>
      </w: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Главная системообразующая идея:</w:t>
      </w:r>
    </w:p>
    <w:p w:rsidR="00F359AD" w:rsidRPr="00F359AD" w:rsidRDefault="00F359AD" w:rsidP="00F359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    Реализация личностно-ориентированного образования школьников на всех основных ступенях школы (начальной, основной).</w:t>
      </w:r>
    </w:p>
    <w:p w:rsidR="00F359AD" w:rsidRPr="00F359AD" w:rsidRDefault="00F359AD" w:rsidP="00F359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Рассматривать реализацию личностно-ориентированного образования с нескольких позиций:</w:t>
      </w:r>
    </w:p>
    <w:p w:rsidR="00F359AD" w:rsidRPr="00F359AD" w:rsidRDefault="00F359AD" w:rsidP="00F359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color w:val="000000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        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позиций обучающихся – создание оптимальных условий для обучения, воспитания, развития каждого ребенка в соответствии с их индивидуальными задатками, способностями, склонностями, образовательными потребностями, особенностями </w:t>
      </w:r>
      <w:proofErr w:type="spellStart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сущностных сфер;</w:t>
      </w:r>
    </w:p>
    <w:p w:rsidR="00F359AD" w:rsidRPr="00F359AD" w:rsidRDefault="00F359AD" w:rsidP="00F359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color w:val="000000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        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позиции родителей: удовлетворение социального заказа, ожиданий родителей по организации и результативности личностно-ориентированного образования на всех образовательных ступенях школы;</w:t>
      </w:r>
    </w:p>
    <w:p w:rsidR="00F359AD" w:rsidRPr="00F359AD" w:rsidRDefault="00F359AD" w:rsidP="00F359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color w:val="000000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        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позиции общества, рынка труда – формирование социально-значимых жизненных ценностей, личностных, профессиональных компетентностей школьников в соответствии с социально-экономическими потребностями общества, рынка труда;</w:t>
      </w:r>
    </w:p>
    <w:p w:rsidR="00F359AD" w:rsidRPr="00F359AD" w:rsidRDefault="00F359AD" w:rsidP="00F359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Symbol" w:eastAsia="Symbol" w:hAnsi="Symbol" w:cs="Symbol"/>
          <w:color w:val="000000"/>
          <w:sz w:val="24"/>
          <w:lang w:eastAsia="ru-RU"/>
        </w:rPr>
        <w:t></w:t>
      </w:r>
      <w:r w:rsidRPr="00F359AD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        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позиции педагогики – создание целостной системы непрерывного образования, обеспечивающего каждому участнику образовательного процесса условия для саморазвития и самореализации.</w:t>
      </w:r>
    </w:p>
    <w:p w:rsidR="00F359AD" w:rsidRPr="00F359AD" w:rsidRDefault="00F359AD" w:rsidP="00F359AD">
      <w:pPr>
        <w:spacing w:after="100" w:line="240" w:lineRule="auto"/>
        <w:ind w:right="-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Наиболее значимые для школы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принципы современного образования: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 Принцип </w:t>
      </w:r>
      <w:proofErr w:type="spellStart"/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гуманизации</w:t>
      </w:r>
      <w:proofErr w:type="spellEnd"/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8"/>
          <w:lang w:eastAsia="ru-RU"/>
        </w:rPr>
        <w:t xml:space="preserve">         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 требует рассмотрения ребенка как главной ценности в системе человеческих отношений, главной нормой которых является – гуманность. Этот принцип требует </w:t>
      </w: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уважительных отношений к каждому человеку, а также обеспечение свободы совести, вероисповедания и мировоззрения. Он предполагает гуманистический характер образования, приоритет общечеловеческих ценностей, жизни и здоровья человека, свободы развития личности. Воспитание гражданственности, трудолюбия, уважения к правам и свободам человека, любви к окружающей природе, Родине, семье.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Условия реализации данного принципа: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добровольность включения ребенка в ту или иную деятельность;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доверие ребенку в выборе средств достижения поставленной цели, основанного на вере в возможность каждого ребенка и его собственной вере в достижение поставленных целей, задач;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оптимистическая стратегия в определении учебных и воспитательных программ;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предупреждение негативных последствий в процессе педагогического воздействия;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учет интересов, задатков, склонностей, образовательных потребностей обучающихся, их побуждение к развитию;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формирование у детей готовности к социальной самозащите своих интересов при осознании своей социальной защищенности.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В практической деятельности этот принцип отражается в следующих правилах: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необходимо опираться на активную позицию ребенка, его самостоятельность и инициативу;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 общении с ребенком должно доминировать уважительное отношение к нему;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педагог не только должен призывать к добру, но и быть добрым;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педагог должен защищать интересы ребенка, помогать ему в решении актуальных проблем;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защита ребенка должна быть приоритетной задачей педагогической деятельности:</w:t>
      </w:r>
    </w:p>
    <w:p w:rsidR="00F359AD" w:rsidRPr="00F359AD" w:rsidRDefault="00F359AD" w:rsidP="00F359AD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классе, группе, школе и других объединениях учащихся педагоги должны формировать гуманистические отношения, которые не допускают унижения достоинства детей. 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 Принцип индивидуализации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8"/>
          <w:lang w:eastAsia="ru-RU"/>
        </w:rPr>
        <w:t xml:space="preserve">   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Он предполагает определение индивидуальной траектории физического, психического, социального, духовно-нравственного развития каждого ученика, выделении социальных задач, соответствующих его индивидуальным особенностям, включение ребенка в различные виды деятельности с учетом его особенностей, раскрытию потенциала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личности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как в учебной, так и во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внеучебной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работе, представление возможности каждому ученику для самореализации и самораскрытия.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            </w:t>
      </w:r>
      <w:r w:rsidRPr="00F359A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Условия реализации принципа индивидуальности: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диагностика особенностей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социальных сфер школьника;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постоянный мониторинг изменений параметров физического, психического, социального, духовно-нравственного развития, индивидуальных качеств ученика;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выбор специальных сре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дств пс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ихолого-педагогического воздействия на каждого ученика;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учет индивидуальных качеств, особенностей 7 сфер ребенка при выборе средств обучения, воспитания, развития школьника;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предоставление возможности учащимся самостоятельного выбора способов участия во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внеучебной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деятельности, выбора сферы дополнительного образования. 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lastRenderedPageBreak/>
        <w:t>В практической педагогической деятельности этот принцип реализуется в следующих правилах: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работа, производимая с группой учеников должна ориентироваться на развитие каждого из них;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успех воспитательного воздействия при работе с одним учащимся не должен негативно влиять на воспитание и развитие других;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осуществляя выбор воспитательного средства, педагогу необходимо пользоваться информацией только об индивидуальных качествах учащегося;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коррекция обучения, воспитания, развития каждого ученика должна вестись во взаимодействии педагогов с учеником и его родителями;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совокупность обучающих, воспитательных средств, используемых педагогами, должна определяться с учетом постоянного отслеживания эффективности педагогического воздействия на каждого ученика.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Принцип </w:t>
      </w:r>
      <w:proofErr w:type="spellStart"/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природосообразности</w:t>
      </w:r>
      <w:proofErr w:type="spellEnd"/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8"/>
          <w:lang w:eastAsia="ru-RU"/>
        </w:rPr>
        <w:t xml:space="preserve">   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Он предполагает учет закономерностей природного развития детей, укрепления их физического и психического здоровья. 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Условия реализации этого принципа:</w:t>
      </w:r>
    </w:p>
    <w:p w:rsidR="00F359AD" w:rsidRPr="00F359AD" w:rsidRDefault="00F359AD" w:rsidP="00F359A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Знание каждым участником образовательного процесса особенностей физического, физиологического, психического, социального, духовного развития ребенка на каждом возрастном этапе. </w:t>
      </w:r>
    </w:p>
    <w:p w:rsidR="00F359AD" w:rsidRPr="00F359AD" w:rsidRDefault="00F359AD" w:rsidP="00F359A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Создание программно-методических, материально-технических, финансовых ресурсов для оптимального развития ребенка. </w:t>
      </w:r>
    </w:p>
    <w:p w:rsidR="00F359AD" w:rsidRPr="00F359AD" w:rsidRDefault="00F359AD" w:rsidP="00F359A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Достаточный уровень профессиональной компетентности педагогов, позволяющий им применять вариативные технологии, методы, формы и средства обучения, воспитания и развития детей в рамках возрастного периода. 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Правила реализации этого принципа: </w:t>
      </w:r>
    </w:p>
    <w:p w:rsidR="00F359AD" w:rsidRPr="00F359AD" w:rsidRDefault="00F359AD" w:rsidP="00F359AD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Содержание, объем информации, выбор средств должен соответствовать особенностям и возможностям детского организма. </w:t>
      </w:r>
    </w:p>
    <w:p w:rsidR="00F359AD" w:rsidRPr="00F359AD" w:rsidRDefault="00F359AD" w:rsidP="00F359AD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Педагоги должны ставить перед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обучающимися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посильные, реальные цели, предусматривать приемы, средства снятия физического и психического напряжения и переутомления. 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Принцип </w:t>
      </w:r>
      <w:proofErr w:type="spellStart"/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культуросообразности</w:t>
      </w:r>
      <w:proofErr w:type="spellEnd"/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8"/>
          <w:lang w:eastAsia="ru-RU"/>
        </w:rPr>
        <w:t xml:space="preserve">   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Он предполагает обучение, воспитание, развитие, организацию жизни детей в контексте культуры.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Условия реализации этого принципа: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содержание образования на всех этапах школы должно включать в себя, все, что нужно человеку для строительства и развития собственной личности;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введение обучающихся в мир ценностей и оказание помощи в выборе личностно-значимой системы ценностных ориентаций;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обеспечение научными знаниями о человеке, культуре, истории, природе, ноосфере как основе духовного развития;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формирование и развитие у учащихся разнообразных способов деятельности, творческих способностей необходимых для самореализации личности в познании, труде, научной, художественной и других видах деятельности;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познание себя, развитие рефлексивной способности, овладение способами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саморегуляции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, самосовершенствование, нравственного и жизненного самоопределения.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Личностный компонент является системообразующим в содержании образования.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lastRenderedPageBreak/>
        <w:t>В практической деятельности этот принцип отражается в следующих правилах: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отношение к ребенку должно быть как к субъекту жизни, способному к культурному саморазвитию и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самоизменению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педагог должен быть посредником между ребенком и культурой. Он вводит ребенка в мир культуры, оказывает ему помощь и поддержку в индивидуальном самоопределении в мире культурных ценностей;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школа должна быть целостным культурно-образовательным пространством, где живут, воссоздаются культурные образцы совместной жизни детей и взрослых, происходят культурные события, осуществляются творения культуры и воспитание человека культуры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Принцип развития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8"/>
          <w:lang w:eastAsia="ru-RU"/>
        </w:rPr>
        <w:t xml:space="preserve">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Он требует, чтобы на всех возрастных ступенях непрерывного образования участники образовательного процесса комплексно и системно формировали все основные компоненты развития ребенка: физического, физиологического, психического, социального, духовно-нравственного.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Условия реализации этого принципа: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знание и учет особенностей развития детей различных возрастных групп, особенностей развития конкретного ребенка;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определение четких, понятных каждому участнику образовательного процесса критериев и показателей физического, физиологического, социального, духовно-нравственного развития ребенка на каждом возрастном этапе;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изучение, формирование, коррекция личностного развития ребенка должно быть непрерывным и плановым на протяжении всего периода пребывания ребенка в школе;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формирование и коррекция компонентов личностного развития ребенка должна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проводится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согласованно со всеми участниками образовательного процесса (обучающимися, педагогами, родителями);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наличие у педагогов соответствующих профессиональных компетентностей, необходимый уровень психолого-педагогической подготовки родителей.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Правила реализации данного принципа: 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диагностирование основных критериев и показателей личностного развития ребенка проводится 1-2 раза в год;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при планировании работы школы, учителей-предметников, классных руководителей, других узких специалистов должен учитываться уровень 5 основных компонентов актуального развития классов, обучающихся и показателей зоны ближайшего развития групп, школьника;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идея личностного развития ребенка должна быть основной на всех направлениях деятельности школы и ее социального окружения.</w:t>
      </w:r>
    </w:p>
    <w:p w:rsidR="00F359AD" w:rsidRPr="00F359AD" w:rsidRDefault="00F359AD" w:rsidP="00F359A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 </w:t>
      </w:r>
    </w:p>
    <w:p w:rsidR="00F359AD" w:rsidRPr="00F359AD" w:rsidRDefault="00F359AD" w:rsidP="00F359A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4.2. Цели и задачи образовательной деятельности школы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Стратегическая цель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Создание необходимых и достаточных условий для реализации личностно-ориентированного образования школьников на всех ступенях школы. 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Задачи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как этапы реализации поставленной цели.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I.  Задачи, направленные на развитие содержания новой школы.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1. Осуществить комплексное диагностирование особенностей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личностных сфер каждого школьника (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когнитивный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, психофизиологической, мотивационно-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потребностный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, действенно-практической, материально-волевой, коммуникативный) и довести эти данные до родителей ученика, педагогов работающих со школьником.  Процедура диагностирования должна быть осуществлена в соответствии с разработанной нормативно-правовой базой этого направления деятельности.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lastRenderedPageBreak/>
        <w:t>2. Определить индивидуальную избирательность ученика на всех ступенях его образования к типу, виду, форме программного материала; дополнительной информации; способам восприятия, обработки, хранения и воспроизведения информации; в конечном итоге индивидуальный познавательный стиль каждого ученика.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3. Выявить особенности учебной и повседневно-трудовой деятельности ученика.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4. Определить уровень профессиональной компетентности педагогических кадров, их способность работать в режиме личностно-ориентированного образования.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5. Выявить уровень психолого-педагогической подготовки родителей школы, их потенциал, возможность активно участвовать в процессе обучения, воспитания, развития своего ребенка.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6. Внедрить в практику работы школы вариативные, личностно-ориентированные технологии, формы, методы, ориентированные на индивидуальные особенности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, учитывающие возможности  развития каждого ученика.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7. Продолжить работу по формированию у обучающихся компетенций, позволяющих выявить закономерности любого знания, независимо от его предметной соотнесенности,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общеучебных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умений и навыков, навыков исследовательской, творческой деятельности.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8. .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Продолжить работу по совершенствованию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предпрофильной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, профильной подготовки обучающихся, профессиональному и жизненному их самоопределению.</w:t>
      </w:r>
      <w:proofErr w:type="gramEnd"/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II. Задачи, направленные на подготовку обучающихся, учителей-предметников к проведению ГИА по предметным областям, определенных Федеральными и Региональными органами власти.</w:t>
      </w:r>
    </w:p>
    <w:p w:rsidR="00F359AD" w:rsidRPr="00F359AD" w:rsidRDefault="00F359AD" w:rsidP="00F359AD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Ознакомление учителей, обучающихся, родителей с нормативно-правовой базой подготовки и проведению ГИА. </w:t>
      </w:r>
    </w:p>
    <w:p w:rsidR="00F359AD" w:rsidRPr="00F359AD" w:rsidRDefault="00F359AD" w:rsidP="00F359AD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Проработка организационной технологии проведения ГИА. </w:t>
      </w:r>
    </w:p>
    <w:p w:rsidR="00F359AD" w:rsidRPr="00F359AD" w:rsidRDefault="00F359AD" w:rsidP="00F359AD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Формирование необходимых предметных знаний, умений и навыков, базового и углубленного уровня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у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обучающихся для успешной сдачи ГИА. 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III. Задачи оптимального ресурсного обеспечения при переводе школы в новое состояние.</w:t>
      </w:r>
    </w:p>
    <w:p w:rsidR="00F359AD" w:rsidRPr="00F359AD" w:rsidRDefault="00F359AD" w:rsidP="00F359A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Обеспечить программно-методическими материалами, необходимыми для реализации личностно-ориентированного образования в школе. </w:t>
      </w:r>
    </w:p>
    <w:p w:rsidR="00F359AD" w:rsidRPr="00F359AD" w:rsidRDefault="00F359AD" w:rsidP="00F359A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Привести  нормативно-правовую базу школы в соответствие с современными требованиями, новыми направлениями деятельности. </w:t>
      </w:r>
    </w:p>
    <w:p w:rsidR="00F359AD" w:rsidRPr="00F359AD" w:rsidRDefault="00F359AD" w:rsidP="00F359A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Добиться эффективного использования информационной базы школы в учебно-воспитательном процессе, управлении школой. </w:t>
      </w:r>
    </w:p>
    <w:p w:rsidR="00F359AD" w:rsidRPr="00F359AD" w:rsidRDefault="00F359AD" w:rsidP="00F359A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Привести материально-техническую базу школы, предметно-развивающую среду внутри и вне школы в соответствие с необходимыми условиями, требованиями к организации личностно-ориентированного образования. </w:t>
      </w:r>
    </w:p>
    <w:p w:rsidR="00F359AD" w:rsidRPr="00F359AD" w:rsidRDefault="00F359AD" w:rsidP="00F359A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Эффективно использовать бюджетные и внебюджетные ресурсы для перевода школы в новое состояние, затратить на обновление школы средства из бюджетных и внебюджетных источников финансирования. 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IV. Задачи, направленные на совершенствование структуры и содержания управления школой при ее переходе в новое состояние.</w:t>
      </w:r>
    </w:p>
    <w:p w:rsidR="00F359AD" w:rsidRPr="00F359AD" w:rsidRDefault="00F359AD" w:rsidP="00F359A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Добиться эффективности государственно-общественного управления школой, особенно ее общественной составляющей. </w:t>
      </w:r>
    </w:p>
    <w:p w:rsidR="00F359AD" w:rsidRPr="00F359AD" w:rsidRDefault="00F359AD" w:rsidP="00F359A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Оптимизировать деятельность органов ученического самоуправления в классах, школе. </w:t>
      </w:r>
    </w:p>
    <w:p w:rsidR="00F359AD" w:rsidRPr="00F359AD" w:rsidRDefault="00F359AD" w:rsidP="00F359A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Добиться наиболее полного участия родителей, принимающих активное участие в образовательной деятельности своих детей, управлении школой. </w:t>
      </w:r>
    </w:p>
    <w:p w:rsidR="00F359AD" w:rsidRPr="00F359AD" w:rsidRDefault="00F359AD" w:rsidP="00F359A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Обеспечить наиболее полную координацию усилий социальных партнеров, принимающих участие в образовательной деятельности школы, процессе ее обновления. </w:t>
      </w:r>
    </w:p>
    <w:p w:rsidR="00F359AD" w:rsidRPr="00F359AD" w:rsidRDefault="00F359AD" w:rsidP="00F359A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Провести коррекцию функций администрации школы, членов педагогического коллектива в связи с переходом школы на личностно-ориентированное образование. </w:t>
      </w:r>
    </w:p>
    <w:p w:rsidR="00F359AD" w:rsidRPr="00F359AD" w:rsidRDefault="00F359AD" w:rsidP="00F359A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Реализовать основные функции управления развитием школы, ее инновационной деятельности. 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V. Задачи мониторингового исследования, направленные на определение эффективности промежуточных и конечных результатов перехода в новое состояние.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1. Проводить регулярные мониторинговые исследования, связанные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реализацией задач, направленных на развитие и содержание новой школы;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подготовкой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к сдаче ГИА;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созданием и реализацией системы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воспитательно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-развивающей деятельности школы;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реализацией программы психолого-педагогического сопровождения;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реализацией подготовки администрации школы, педагогических кадров, административно-хозяйственной службы к работе в новых условиях;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выполнением конкретных задач программно-методического, информационного, нормативно-правового, материально-технического, финансового обеспечения;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уровнем модернизации  управленческой деятельности в школе;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выполнением основных показателей качества образования.</w:t>
      </w:r>
    </w:p>
    <w:p w:rsidR="00F359AD" w:rsidRPr="00F359AD" w:rsidRDefault="00F359AD" w:rsidP="00F359A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Pr="00F359AD" w:rsidRDefault="00F359AD" w:rsidP="00F359A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32"/>
          <w:lang w:eastAsia="ru-RU"/>
        </w:rPr>
        <w:t>4.3. Этапы перехода от прежнего состояния к новому.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I.</w:t>
      </w:r>
      <w:r w:rsidRPr="00F359AD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                  </w:t>
      </w: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Первый этап. </w:t>
      </w:r>
      <w:r w:rsidRPr="00F359A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Информационно-концептуальный.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Сроки реализации 2011-2012 год.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       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Комплексное диагностирование всех участников образовательного процесса: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 - обучающихся (определяются особенности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личностных сфер: познавательной, психофизической, мотивационной, действенно-практической, эмоционально-волевой, выявляются особенности познавательного стиля каждого ученика, его учебный профиль);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педагогов (определяется уровень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профессиональной компетентности, позволяющей им работать в режиме личностно-ориентированного образования, их возможные проблемы);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родителей (определяется уровень их психолого-педагогической подготовки, возможность активно работать как полноправному партнеру по обучению, воспитанию, развитию своего ребенка).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2. Разработка проекта системы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воспитательно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-развивающей деятельности школы.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3. Создание службы психолого-педагогического сопровождения в школе.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4. Разработка системы переподготовки руководящих и педагогических кадров, реализация концептуальных идей личностно-ориентированного образования, создание целостной системы деятельности учителя, работающего в режиме личностно-ориентированного образования.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. Выявление и проектирование ресурсного обеспечения необходимого для развивающей программы (программно-методических, нормативно-правовых, кадровых, материально-технических, финансовых ресурсов).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6.Предварительная оценка стоимости реализации первого этапа программы.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7. Разработка процессуальных и результативных показателей, характеризующих эффективность реализации программы на исходном, промежуточном и конечном этапе.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II.</w:t>
      </w:r>
      <w:r w:rsidRPr="00F359AD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   </w:t>
      </w: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Второй этап. </w:t>
      </w:r>
      <w:r w:rsidRPr="00F359A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Организационн</w:t>
      </w:r>
      <w:proofErr w:type="gramStart"/>
      <w:r w:rsidRPr="00F359A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о-</w:t>
      </w:r>
      <w:proofErr w:type="gramEnd"/>
      <w:r w:rsidRPr="00F359A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</w:t>
      </w:r>
      <w:proofErr w:type="spellStart"/>
      <w:r w:rsidRPr="00F359A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деятельностный</w:t>
      </w:r>
      <w:proofErr w:type="spellEnd"/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Сроки реализации 2012-2014 год.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Подбор, составление, рецензирование учебных программ.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lastRenderedPageBreak/>
        <w:t>2.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Составление программ формирования ключевых компетенций,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общеучебных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умений и навыков. 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3.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Апробация проекта системы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воспитательно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-развивающей деятельности школы.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4.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Усовершенствование  системы психолого-педагогического сопровождения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5.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Подбор технологий, методик, методов, способов обучения, воспитания, развития и социализации  обучающихся. 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6.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Характеристика структуры, организации внеурочной, внеклассной, внешкольной воспитательной работы.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7.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Разработка портфолио обучающихся, где будет отражено: индивидуальный учебный план ученика, его индивидуальное расписание в первой и второй половине дня,  степень усвоения предметных областей на уровне стандарта образования, углубленном коррекционно-развивающем уровне, уровень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метазнаний,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общеучебных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умений и навыков. 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8.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Организация плановой работы по необходимому ресурсному обеспечению для эффективной реализации программы развития школы.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9.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Определение стоимости второго этапа реализации программы.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10.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Проведение в конце 2014 года промежуточных замеров реализации целей и задач программы,  обеспечивающих оценку эффективности и возможность коррекции.</w:t>
      </w:r>
    </w:p>
    <w:p w:rsidR="00F359AD" w:rsidRPr="00F359AD" w:rsidRDefault="00F359AD" w:rsidP="00F35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 </w:t>
      </w:r>
    </w:p>
    <w:p w:rsidR="00F359AD" w:rsidRPr="00F359AD" w:rsidRDefault="00F359AD" w:rsidP="00F359A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III.</w:t>
      </w:r>
      <w:r w:rsidRPr="00F359AD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           </w:t>
      </w: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Третий этап. </w:t>
      </w:r>
      <w:proofErr w:type="spellStart"/>
      <w:r w:rsidRPr="00F359A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Контрольно</w:t>
      </w:r>
      <w:proofErr w:type="spellEnd"/>
      <w:r w:rsidRPr="00F359A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– диагностический.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Сроки реализации 2015 год.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Реализация мониторинга изменений, произошедших в школе за время внедрения основных направлений программы.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а)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Степень реализации поставленных целей, задач связанных с организацией процесса обучения, воспитания, развития детей, внедрением концептуальных основ личностно-ориентированного образования, идей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деятельностного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компетентностного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подходов.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у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ровень эффективности, практической значимости реализации индивидуальных образовательных и коррекционных программ;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уровень реализации основных компонентов системы комплексного развития и воспитания школьников;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уровень эффективности, практической значимости для участников образовательного процесса реализации модели психолого-педагогического сопровождения обучающихся.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б)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Степень реализации поставленных задач и целей, связанных с результатами обучения, воспитания и развития: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число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, закончивших основную школу;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средний балл по ГИА;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число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, успешно сдавших ГИА;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число выпускников, продолжающих образование после окончания школы;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количество преступлений и правонарушений, совершенных школьниками; 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 - степень удовлетворенности родителей качеством образования в школе.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степень охвата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дополнительным образованием;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число школьников, выбывших по неуважительным причинам.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в)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Степень реализации задач, связанных с ресурсным обеспечением школы, возможности участникам образовательного процесса работать в режиме личностно-ориентированного образования.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уровень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программно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- методического обеспечения;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уровень нормативно-правового обеспечения;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уровень кадрового обеспечения;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уровень материально-технического обеспечения;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lastRenderedPageBreak/>
        <w:t>- уровень финансового обеспечения, создание условий морального и материального стимулирования педагогического коллектива.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4"/>
          <w:lang w:eastAsia="ru-RU"/>
        </w:rPr>
        <w:t>г)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Степень реализации изменений, связанных с управлением школой.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эффективность государственно-общественного управления школой;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эффективность работы органов самоуправления учащихся;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число родителей, принимающих активное участие  в процессе обучения, воспитания и развития своих детей, оценке деятельности школы;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уровень взаимодействия школы с социальными партнерами;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IV.</w:t>
      </w:r>
      <w:r w:rsidRPr="00F359AD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            </w:t>
      </w: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Четвертый этап. </w:t>
      </w:r>
      <w:r w:rsidRPr="00F359A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Подведение итогов работы школы за 2011 – 2015 годы, оформление и тиражирование основных документов, созданных и апробированных в результате педагогической и управленческой практики.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F359AD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F359AD">
        <w:rPr>
          <w:rFonts w:ascii="Times New Roman" w:eastAsia="Times New Roman" w:hAnsi="Times New Roman" w:cs="Times New Roman"/>
          <w:sz w:val="24"/>
          <w:lang w:eastAsia="ru-RU"/>
        </w:rPr>
        <w:t>Подведение итогов работы школы по качеству образования.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качество выполнения стандарта образования, определенного федерацией, регионом;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качество выполнения социального заказа семьи, образовательных потребностей обучающихся;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качество выполнения требований рынка труда, успешности дальнейшего профессионального образования обучающихся.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2. Подведение итогов работы школы по качеству ресурсного обеспечения личностно-ориентированного образования.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3. Эффективность изменения по управлению школой.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4. Оформление и тиражирование следующих документов: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- моделей индивидуальных образовательных маршрутов обучающихся.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п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рограммы формирования ключевых компетенций, </w:t>
      </w:r>
      <w:proofErr w:type="spell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общеучебных</w:t>
      </w:r>
      <w:proofErr w:type="spellEnd"/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 умений и навыков обучающихся с первого по девятый класс;</w:t>
      </w:r>
    </w:p>
    <w:p w:rsidR="00F359AD" w:rsidRPr="00F359AD" w:rsidRDefault="00F359AD" w:rsidP="00F3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 xml:space="preserve">- проекта системы комплексного воспитания и развития </w:t>
      </w:r>
      <w:proofErr w:type="gramStart"/>
      <w:r w:rsidRPr="00F359AD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Pr="00F359A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359AD" w:rsidRPr="00F359AD" w:rsidRDefault="00F359AD" w:rsidP="00F359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359AD" w:rsidRPr="00F359AD" w:rsidRDefault="00F359AD" w:rsidP="00F359AD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359AD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V. </w:t>
      </w:r>
      <w:r w:rsidRPr="00F359AD">
        <w:rPr>
          <w:rFonts w:ascii="Times New Roman" w:eastAsia="Times New Roman" w:hAnsi="Times New Roman" w:cs="Times New Roman"/>
          <w:b/>
          <w:sz w:val="28"/>
          <w:lang w:eastAsia="ru-RU"/>
        </w:rPr>
        <w:t>План деятельности по реализации программы развития  школы.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"/>
        <w:gridCol w:w="360"/>
        <w:gridCol w:w="1486"/>
        <w:gridCol w:w="299"/>
        <w:gridCol w:w="1617"/>
        <w:gridCol w:w="481"/>
        <w:gridCol w:w="725"/>
        <w:gridCol w:w="725"/>
        <w:gridCol w:w="594"/>
        <w:gridCol w:w="250"/>
        <w:gridCol w:w="725"/>
        <w:gridCol w:w="685"/>
        <w:gridCol w:w="326"/>
        <w:gridCol w:w="877"/>
      </w:tblGrid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Ожидаемый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  <w:tc>
          <w:tcPr>
            <w:tcW w:w="3764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Годы</w:t>
            </w:r>
          </w:p>
        </w:tc>
        <w:tc>
          <w:tcPr>
            <w:tcW w:w="799" w:type="dxa"/>
            <w:vMerge w:val="restart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Сроки </w:t>
            </w:r>
            <w:r w:rsidRPr="00F359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проведения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Исполнители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2011</w:t>
            </w:r>
          </w:p>
          <w:p w:rsidR="00F359AD" w:rsidRPr="00F359AD" w:rsidRDefault="00F359AD" w:rsidP="00F359A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0" w:line="240" w:lineRule="auto"/>
              <w:ind w:right="113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ind w:right="113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2011/2012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ind w:right="113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2012/2013</w:t>
            </w:r>
          </w:p>
        </w:tc>
        <w:tc>
          <w:tcPr>
            <w:tcW w:w="897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ind w:right="113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2013/2014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ind w:right="113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2014/2015</w:t>
            </w:r>
          </w:p>
        </w:tc>
        <w:tc>
          <w:tcPr>
            <w:tcW w:w="799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9AD" w:rsidRPr="00F359AD" w:rsidRDefault="00F359AD" w:rsidP="00F359AD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00" w:type="dxa"/>
            <w:gridSpan w:val="1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I.</w:t>
            </w:r>
            <w:r w:rsidRPr="00F359A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</w:t>
            </w: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Оптимизация учебно-воспитательного процесса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Комплексное </w:t>
            </w: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диагностировани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 учащихся 1-9 классов</w:t>
            </w:r>
          </w:p>
        </w:tc>
        <w:tc>
          <w:tcPr>
            <w:tcW w:w="191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Объективные данные об особенностях каждого компонента развития ученика, его познавательного стиля; рекомендации по индивидуализации обучения,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воспитания и развития </w:t>
            </w: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раза в год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учителя-предметники           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Составление плана работы школы на год</w:t>
            </w:r>
          </w:p>
        </w:tc>
        <w:tc>
          <w:tcPr>
            <w:tcW w:w="191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 работы школы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proofErr w:type="spellStart"/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</w:t>
            </w:r>
            <w:proofErr w:type="spellEnd"/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198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Разработка программно-методического обеспечения УВП</w:t>
            </w:r>
          </w:p>
        </w:tc>
        <w:tc>
          <w:tcPr>
            <w:tcW w:w="191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Рабочие программы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proofErr w:type="spellStart"/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</w:t>
            </w:r>
            <w:proofErr w:type="spellEnd"/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Учителя предметники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</w:t>
            </w:r>
          </w:p>
        </w:tc>
        <w:tc>
          <w:tcPr>
            <w:tcW w:w="198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Подбор программно-методического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сопровождения</w:t>
            </w:r>
          </w:p>
        </w:tc>
        <w:tc>
          <w:tcPr>
            <w:tcW w:w="191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Использование   форм, методов, технологий, наглядных пособий в образовательном процессе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Май, </w:t>
            </w:r>
            <w:proofErr w:type="spellStart"/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Учителя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</w:t>
            </w:r>
          </w:p>
        </w:tc>
        <w:tc>
          <w:tcPr>
            <w:tcW w:w="198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Работа по </w:t>
            </w: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формированию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знаний,  умений и навыков</w:t>
            </w:r>
          </w:p>
        </w:tc>
        <w:tc>
          <w:tcPr>
            <w:tcW w:w="191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Систематическое подведение итогов работы по 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контролю за</w:t>
            </w:r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качеством формирования  знаний,  умений и навыков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98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комплекса мер, направленных на качественную подготовку и сдачу ГИА</w:t>
            </w:r>
          </w:p>
        </w:tc>
        <w:tc>
          <w:tcPr>
            <w:tcW w:w="191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Успешная сдача ГИА выпускниками школы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Учителя -  предметники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</w:t>
            </w:r>
          </w:p>
        </w:tc>
        <w:tc>
          <w:tcPr>
            <w:tcW w:w="198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Мониторинг</w:t>
            </w:r>
          </w:p>
        </w:tc>
        <w:tc>
          <w:tcPr>
            <w:tcW w:w="191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Систематическое заполнение электронной  базы данных 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руководители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00" w:type="dxa"/>
            <w:gridSpan w:val="1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II. Работа с кадрами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 1.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и профессиональная диагностика  педагогических кадров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Индивидуальные планы и общешкольный план совершенствования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профмастерства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педагогическ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ого коллектива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Диагностика потребностей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педагогич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кадров в повышении своей </w:t>
            </w: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квалификаци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Данные о потребностях педагогических кадров в повышении </w:t>
            </w: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квалификации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педагогов к участию в инновационной деятельности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Готовность педагогов к участию в </w:t>
            </w: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экспериментах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Отработка механизма и создание системы стимулирования труда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специалистов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анимающихся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 xml:space="preserve"> инновациями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Положение о порядке  установления премий, доплат и надбавок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proofErr w:type="spellStart"/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</w:t>
            </w:r>
            <w:proofErr w:type="spellEnd"/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</w:t>
            </w:r>
            <w:proofErr w:type="spellEnd"/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 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Дальнейшее внедрение и распространение  вариативных, личностно-ориентированных педагогических технологий, форм и методов обучения: проектный метод, проблемно-диалоговый, исследовательский и др.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Разработка и постоянное внедрение рекомендаций по оптимальному, эффективному использованию различных технологий.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педагогов школы в профессиональных конкурсах;   в семинарах  на районном, региональном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уровнях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Представление опыта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7.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квалификации педагогов через курсовую подготовку и самообразование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Повышение профессиональной компетентности и обобщение опыта 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 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педагогов по методической теме школы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Совершенствование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педмастерства</w:t>
            </w:r>
            <w:proofErr w:type="spellEnd"/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года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я-</w:t>
            </w:r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предметники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квалификационной категории учителей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Совершенствование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педмастерства</w:t>
            </w:r>
            <w:proofErr w:type="spellEnd"/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Учителя - предметники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Формировани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 банка данных и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опыт учителей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Банк данных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педагогов и обучающихся школы в творческих конкурсах </w:t>
            </w:r>
            <w:proofErr w:type="spellStart"/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конкурсах</w:t>
            </w:r>
            <w:proofErr w:type="spellEnd"/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фестивалях на районном, региональном уровнях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проф. мастерства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я-</w:t>
            </w:r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предметники.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руководители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00" w:type="dxa"/>
            <w:gridSpan w:val="1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III. Инновационная деятельность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банка мультимедийных продуктов, используемых учителями на учебных занятиях. Разработка школьной мультимедийной поддержки уроков силами педагогов-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инноваторов</w:t>
            </w:r>
            <w:proofErr w:type="spellEnd"/>
          </w:p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Банк мультимедийных продуктов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нормативно-правовой базы для перехода школы в режим личностно-ориентированного обучения 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Нормативно-правовая база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00" w:type="dxa"/>
            <w:gridSpan w:val="1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V. Работа с одарёнными детьми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Предметные олимпиады (школьный, муниципальный  уровень);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Углубление знаний по предметам; реализация индивидуальных образовательных потребностей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Октябрь-май 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Учителя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интеллектуальных, </w:t>
            </w: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соревновани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ях конкурсах, смотрах.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Расширение и углубление знаний по предметам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Учителя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00" w:type="dxa"/>
            <w:gridSpan w:val="1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VI. Формирование физически здоровой личности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двигательной активности 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Подвижные перемены, уроки физкультуры, спортивные занятия в секциях,   туристические походы на велосипедах, лыжах,  подвижные игры.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Учитель физкультуры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Осуществление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здоровьесберегающих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профилактических мероприятий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Систематические медосмотры; профилактические прививки; дни здоровья, турпоходы; беседы о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здоровье, здоровом образе жизни; организация спортивных секций в школе и вне школы, санаторное лечение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Фельдшер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ФАПа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учитель физкультуры, ОБЖ,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классные руководители, родители.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рационального питания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Организация сбалансированного рационального питания; 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 школы 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Предотвращение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внутришкольных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факторов, представляющих потенциальную угрозу для здоровья обучающихся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Регулирование шума, освещенности, воздушной среды, дизайна, цвета стен, использованных материалов, красок; мебели, ее размеров, размещение в помещениях,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видеоэкранных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средств (компьютеров, телевизоров); качества питьевой воды; температурного режима;</w:t>
            </w:r>
            <w:proofErr w:type="gramEnd"/>
          </w:p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экологического состояния прилегающих территорий, состояние сантехнического оборудовани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я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Выполнение учебно-организационных факторов, необходимых для сохранения здоровья учащихся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proofErr w:type="spellStart"/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</w:t>
            </w:r>
            <w:proofErr w:type="spellEnd"/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май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 школы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Формирование гигиенических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норм и правил, их соблюдение в процессе жизнедеятельности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Соблюдения режима дня для учащихся школы; выполнение гигиенических требований: к расписанию уроков, к объему домашних заданий, к режиму дня школьника, к условиям обучения и развития, формирование умений и навыков по уходу за лицом, телом, формирование гигиены сна.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года.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Фельд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шер</w:t>
            </w:r>
            <w:proofErr w:type="spellEnd"/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ФАПа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учитель физкультуры, ОБЖ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руководители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совместно с органами здравоохранения, родителями лечения, психолого-педагогического сопровождени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я 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обучающихся</w:t>
            </w:r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имеющих хронические заболевания.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Составление с органами здравоохранения комплекса лечебных мер по детям,  имеющим хронические заболевания.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proofErr w:type="spellStart"/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Фельд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шер</w:t>
            </w:r>
            <w:proofErr w:type="spellEnd"/>
            <w:proofErr w:type="gram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ФАПа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учитель физкультуры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работы по профилактике личной безопасности, предупреждения травматизма</w:t>
            </w: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Планирование и реализация основ: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безопасного поведения на дорогах;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предупреждения бытового и уличного травматизма;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поведения в экстремальных ситуациях;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выполнения правил техники безопасности при проведении практических работ на уроках</w:t>
            </w:r>
            <w:proofErr w:type="gram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Учитель ОБЖ, класс руководители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00" w:type="dxa"/>
            <w:gridSpan w:val="1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VI. Оптимизация ресурсного обеспечения 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Приведение материально-технической базы школы, предметно-развивающей среды внутри и вне школы в соответствие с необходимыми условиями, требованиями к организации личностно-ориентированного образования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Обновлённая материально-техническая база школы, предметно-развивающая среда внутри и вне школы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 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Эффективное использование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бюджетных ресурсов 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Рациональное 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использование финансовых средств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е года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Директор 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00" w:type="dxa"/>
            <w:gridSpan w:val="1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VIII. Совершенствование структуры и содержания управления школой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Полная координация усилий социальных партнёров, </w:t>
            </w:r>
            <w:r w:rsidRPr="00F359AD">
              <w:rPr>
                <w:rFonts w:ascii="Times New Roman" w:eastAsia="Times New Roman" w:hAnsi="Times New Roman" w:cs="Times New Roman"/>
                <w:lang w:eastAsia="ru-RU"/>
              </w:rPr>
              <w:t>принимающи</w:t>
            </w: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 участие в образовательной деятельности школы, процессе её обновления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Заключение договоров школы: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1.     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организациями, обеспечивающими нормальное функционирование образовательного учреждения;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2.     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учреждениями дополнительного образования;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    с родителями.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начало финансово</w:t>
            </w:r>
          </w:p>
          <w:p w:rsidR="00F359AD" w:rsidRPr="00F359AD" w:rsidRDefault="00F359AD" w:rsidP="00F359A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</w:t>
            </w:r>
            <w:proofErr w:type="spellEnd"/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начало учебного года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поступлении в школу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 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0" w:line="240" w:lineRule="auto"/>
              <w:ind w:right="-108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со спонсорами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Привлечение спонсоров для обновления МТБ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0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AD" w:rsidRPr="00F359AD" w:rsidRDefault="00F359AD" w:rsidP="00F359AD">
            <w:pPr>
              <w:spacing w:after="10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 </w:t>
            </w:r>
          </w:p>
        </w:tc>
      </w:tr>
      <w:tr w:rsidR="00F359AD" w:rsidRPr="00F359AD" w:rsidTr="007C7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59AD" w:rsidRPr="00F359AD" w:rsidRDefault="00F359AD" w:rsidP="00F359A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359AD" w:rsidRPr="00F359AD" w:rsidRDefault="00F359AD" w:rsidP="00F359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359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F359AD" w:rsidRPr="00F359AD" w:rsidRDefault="00F359AD" w:rsidP="00F359A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F359AD" w:rsidRPr="00F359AD" w:rsidRDefault="00F359AD" w:rsidP="00F359A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59A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5C7184" w:rsidRDefault="005C7184"/>
    <w:sectPr w:rsidR="005C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78D"/>
    <w:multiLevelType w:val="multilevel"/>
    <w:tmpl w:val="539AA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E5E67"/>
    <w:multiLevelType w:val="multilevel"/>
    <w:tmpl w:val="BB66D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54B8E"/>
    <w:multiLevelType w:val="multilevel"/>
    <w:tmpl w:val="A6FEC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66749"/>
    <w:multiLevelType w:val="multilevel"/>
    <w:tmpl w:val="588EC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640DD"/>
    <w:multiLevelType w:val="multilevel"/>
    <w:tmpl w:val="2A64A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822C52"/>
    <w:multiLevelType w:val="multilevel"/>
    <w:tmpl w:val="E396A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AC7A30"/>
    <w:multiLevelType w:val="multilevel"/>
    <w:tmpl w:val="AF527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5E7BCB"/>
    <w:multiLevelType w:val="multilevel"/>
    <w:tmpl w:val="F5462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D094F"/>
    <w:multiLevelType w:val="multilevel"/>
    <w:tmpl w:val="864C7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D362C8"/>
    <w:multiLevelType w:val="multilevel"/>
    <w:tmpl w:val="AECA0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A25F22"/>
    <w:multiLevelType w:val="multilevel"/>
    <w:tmpl w:val="B17ED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3F3A90"/>
    <w:multiLevelType w:val="multilevel"/>
    <w:tmpl w:val="B992A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571941"/>
    <w:multiLevelType w:val="multilevel"/>
    <w:tmpl w:val="36BE9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D"/>
    <w:rsid w:val="005C7184"/>
    <w:rsid w:val="00F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59AD"/>
  </w:style>
  <w:style w:type="character" w:styleId="a3">
    <w:name w:val="Hyperlink"/>
    <w:basedOn w:val="a0"/>
    <w:uiPriority w:val="99"/>
    <w:unhideWhenUsed/>
    <w:rsid w:val="00F35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59AD"/>
  </w:style>
  <w:style w:type="character" w:styleId="a3">
    <w:name w:val="Hyperlink"/>
    <w:basedOn w:val="a0"/>
    <w:uiPriority w:val="99"/>
    <w:unhideWhenUsed/>
    <w:rsid w:val="00F35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7829</Words>
  <Characters>44628</Characters>
  <Application>Microsoft Office Word</Application>
  <DocSecurity>0</DocSecurity>
  <Lines>371</Lines>
  <Paragraphs>104</Paragraphs>
  <ScaleCrop>false</ScaleCrop>
  <Company>Home</Company>
  <LinksUpToDate>false</LinksUpToDate>
  <CharactersWithSpaces>52353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2013-03-19T19:57:00Z</dcterms:created>
  <dcterms:modified xsi:type="dcterms:W3CDTF">2013-03-19T20:01:00Z</dcterms:modified>
</cp:coreProperties>
</file>